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4"/>
        </w:rPr>
        <w:t>ДЕПАРТАМЕНТ ИНФОРМАТИЗАЦИИ ТЮМЕНСКОЙ ОБЛАСТИ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РАСПОРЯЖЕНИЕ</w:t>
      </w:r>
    </w:p>
    <w:p>
      <w:pPr>
        <w:pStyle w:val="ConsPlusTitle"/>
        <w:jc w:val="center"/>
        <w:rPr/>
      </w:pPr>
      <w:r>
        <w:rPr>
          <w:sz w:val="24"/>
        </w:rPr>
        <w:t>от 12 августа 2020 г. N 17-р</w:t>
      </w:r>
    </w:p>
    <w:p>
      <w:pPr>
        <w:pStyle w:val="ConsPlusTitle"/>
        <w:ind w:firstLine="540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ОБ УТВЕРЖДЕНИИ ПОЛОЖЕНИЯ О ГОСУДАРСТВЕННОЙ ИНФОРМАЦИОННОЙ</w:t>
      </w:r>
    </w:p>
    <w:p>
      <w:pPr>
        <w:pStyle w:val="ConsPlusTitle"/>
        <w:jc w:val="center"/>
        <w:rPr/>
      </w:pPr>
      <w:r>
        <w:rPr>
          <w:sz w:val="24"/>
        </w:rPr>
        <w:t>СИСТЕМЕ В СФЕРЕ ЗДРАВООХРАНЕНИЯ ТЮМЕНСКОЙ ОБЛАСТИ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распоряжений Департамента информатизации Тюменской области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 xml:space="preserve">от 17.06.2022 </w:t>
            </w:r>
            <w:hyperlink r:id="rId2" w:tgtFrame="Распоряжение Департамента информатизации Тюменской области от 17.06.2022 N 12-р О внесении изменений в некоторые нормативные правовые акты, признании утратившим силу распоряжения от 14.04.2017 N 04-р">
              <w:r>
                <w:rPr>
                  <w:color w:val="0000FF"/>
                  <w:sz w:val="24"/>
                </w:rPr>
                <w:t>N 12-р</w:t>
              </w:r>
            </w:hyperlink>
            <w:r>
              <w:rPr>
                <w:color w:val="392C69"/>
                <w:sz w:val="24"/>
              </w:rPr>
              <w:t xml:space="preserve">, от 25.07.2023 </w:t>
            </w:r>
            <w:hyperlink r:id="rId3" w:tgtFrame="Распоряжение Департамента информатизации Тюменской области от 25.07.2023 N 11-р О внесении изменений в распоряжение от 12.08.2020 N 17-р">
              <w:r>
                <w:rPr>
                  <w:color w:val="0000FF"/>
                  <w:sz w:val="24"/>
                </w:rPr>
                <w:t>N 11-р</w:t>
              </w:r>
            </w:hyperlink>
            <w:r>
              <w:rPr>
                <w:color w:val="392C69"/>
                <w:sz w:val="24"/>
              </w:rPr>
              <w:t xml:space="preserve">, от 02.11.2024 </w:t>
            </w:r>
            <w:hyperlink r:id="rId4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      <w:r>
                <w:rPr>
                  <w:color w:val="0000FF"/>
                  <w:sz w:val="24"/>
                </w:rPr>
                <w:t>N 20-р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 xml:space="preserve">от 28.02.2025 </w:t>
            </w:r>
            <w:hyperlink r:id="rId5" w:tgtFrame="Распоряжение Департамента информатизации Тюменской области от 28.02.2025 N 01-р О внесении изменений в распоряжение Департамента информатизации Тюменской области от 12.08.2020 N 17-р">
              <w:r>
                <w:rPr>
                  <w:color w:val="0000FF"/>
                  <w:sz w:val="24"/>
                </w:rPr>
                <w:t>N 01-р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В соответствии с Федеральным </w:t>
      </w:r>
      <w:hyperlink r:id="rId6" w:tgtFrame="Федеральный закон от 21.11.2011 N 323-ФЗ (ред. от 17.11.2025) Об основах охраны здоровья граждан в Российской Федераци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21.11.2011 N 323-ФЗ "Об основах охраны здоровья граждан в Российской Федерации", Федеральным </w:t>
      </w:r>
      <w:hyperlink r:id="rId7" w:tgtFrame="Федеральный закон от 27.07.2006 N 149-ФЗ (ред. от 29.12.2025) Об информации, информационных технологиях и о защите информаци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27.07.2006 N 149-ФЗ "Об информации, информационных технологиях и о защите информации", </w:t>
      </w:r>
      <w:hyperlink r:id="rId8" w:tgtFrame="Закон Тюменской области от 28.12.2004 N 333 (ред. от 23.12.2025) Об организации медицинской помощи населению Тюменской област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Тюменской области от 28.12.2004 N 333 "Об организации медицинской помощи населению Тюменской области", </w:t>
      </w:r>
      <w:hyperlink r:id="rId9" w:tgtFrame="Постановление Правительства РФ от 09.02.2022 N 140 (ред. от 26.12.2025) О единой государственной информационной системе в сфере здравоохранения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09.02.2022 N 140 "О единой государственной информационной системе в сфере здравоохранения", </w:t>
      </w:r>
      <w:hyperlink r:id="rId10" w:tgtFrame="Постановление Правительства РФ от 06.07.2015 N 676 (ред. от 18.03.2025) 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06.07.2015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информации", </w:t>
      </w:r>
      <w:hyperlink r:id="rId11" w:tgtFrame="Закон Тюменской области от 28.12.2004 N 333 (ред. от 23.12.2025) Об организации медицинской помощи населению Тюменской област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Тюменской области от 28.12.2004 N 333 "Об организации медицинской помощи населению Тюменской области", </w:t>
      </w:r>
      <w:hyperlink r:id="rId12" w:tgtFrame="Приказ Минздрава России от 24.12.2018 N 911н 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Минздрава России от 24.12.2018 N 911н "Об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организаций", </w:t>
      </w:r>
      <w:hyperlink r:id="rId13" w:tgtFrame="Распоряжение Правительства Тюменской области от 28.06.2010 N 885-рп (ред. от 16.02.2026) О принятии исполнительными органами власти Тюменской области нормативных правовых актов">
        <w:r>
          <w:rPr>
            <w:color w:val="0000FF"/>
            <w:sz w:val="24"/>
          </w:rPr>
          <w:t>пунктом 1.4.2</w:t>
        </w:r>
      </w:hyperlink>
      <w:r>
        <w:rPr>
          <w:sz w:val="24"/>
        </w:rPr>
        <w:t xml:space="preserve"> распоряжения Правительства Тюменской области от 28.06.2010 N 885-рп "О принятии исполнительными органами власти Тюменской области нормативных правовых актов":</w:t>
      </w:r>
    </w:p>
    <w:p>
      <w:pPr>
        <w:pStyle w:val="ConsPlusNormal"/>
        <w:jc w:val="both"/>
        <w:rPr/>
      </w:pPr>
      <w:r>
        <w:rPr>
          <w:sz w:val="24"/>
        </w:rPr>
        <w:t xml:space="preserve">(в ред. распоряжений Департамента информатизации Тюменской области от 17.06.2022 </w:t>
      </w:r>
      <w:hyperlink r:id="rId14" w:tgtFrame="Распоряжение Департамента информатизации Тюменской области от 17.06.2022 N 12-р О внесении изменений в некоторые нормативные правовые акты, признании утратившим силу распоряжения от 14.04.2017 N 04-р">
        <w:r>
          <w:rPr>
            <w:color w:val="0000FF"/>
            <w:sz w:val="24"/>
          </w:rPr>
          <w:t>N 12-р</w:t>
        </w:r>
      </w:hyperlink>
      <w:r>
        <w:rPr>
          <w:sz w:val="24"/>
        </w:rPr>
        <w:t xml:space="preserve">, от 25.07.2023 </w:t>
      </w:r>
      <w:hyperlink r:id="rId15" w:tgtFrame="Распоряжение Департамента информатизации Тюменской области от 25.07.2023 N 11-р О внесении изменений в распоряжение от 12.08.2020 N 17-р">
        <w:r>
          <w:rPr>
            <w:color w:val="0000FF"/>
            <w:sz w:val="24"/>
          </w:rPr>
          <w:t>N 11-р</w:t>
        </w:r>
      </w:hyperlink>
      <w:r>
        <w:rPr>
          <w:sz w:val="24"/>
        </w:rPr>
        <w:t>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 Утвердить: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1.1. утвердить </w:t>
      </w:r>
      <w:hyperlink w:anchor="P39" w:tgtFrame="ПОЛОЖЕНИЕ">
        <w:r>
          <w:rPr>
            <w:color w:val="0000FF"/>
            <w:sz w:val="24"/>
          </w:rPr>
          <w:t>Положение</w:t>
        </w:r>
      </w:hyperlink>
      <w:r>
        <w:rPr>
          <w:sz w:val="24"/>
        </w:rPr>
        <w:t xml:space="preserve"> о Государственной информационной системе в сфере здравоохранения Тюменской области (далее соответственно - Положение, Система) согласно приложению N 1 к настоящему распоряжению.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1.2. </w:t>
      </w:r>
      <w:hyperlink w:anchor="P886" w:tgtFrame="ПЕРЕЧЕНЬ">
        <w:r>
          <w:rPr>
            <w:color w:val="0000FF"/>
            <w:sz w:val="24"/>
          </w:rPr>
          <w:t>Перечень</w:t>
        </w:r>
      </w:hyperlink>
      <w:r>
        <w:rPr>
          <w:sz w:val="24"/>
        </w:rPr>
        <w:t xml:space="preserve"> подсистем государственной информационной системы в сфере здравоохранения Тюменской области и их назначение, согласно приложению N 2 к настоящему Распоряжению.</w:t>
      </w:r>
    </w:p>
    <w:p>
      <w:pPr>
        <w:pStyle w:val="ConsPlusNormal"/>
        <w:jc w:val="both"/>
        <w:rPr/>
      </w:pPr>
      <w:r>
        <w:rPr>
          <w:sz w:val="24"/>
        </w:rPr>
        <w:t xml:space="preserve">(п. 1 в ред. </w:t>
      </w:r>
      <w:hyperlink r:id="rId16" w:tgtFrame="Распоряжение Департамента информатизации Тюменской области от 25.07.2023 N 11-р О внесении изменений в распоряжение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25.07.2023 N 11-р)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Установить, что: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2.1. Департамент здравоохранения Тюменской области является координатором создания, развития и эксплуатации Системы, а также исполнительным органом государственной власти Тюменской области, осуществляющим от имени Тюменской области правомочия и обязанности обладателя информации, содержащейся в Системе (далее - Уполномоченный орган).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2.2. Департамент информатизации Тюменской области является Курирующим органом, осуществляющим функции по организации создания, развития и эксплуатации Системы (далее - Курирующий орган).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2.3. Государственное казенное учреждение Тюменской области "Центр информационных технологий Тюменской области" является оператором Системы, осуществляющим функции государственного заказчика создания, развития и эксплуатации Системы (далее - Оператор).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2.4. Государственное автономное учреждение Тюменской области "Медицинский информационно-аналитический центр" является организацией, формирующей требования к развитию Системы в соответствии с действующим законодательством (далее - Уполномоченный функциональный заказчик).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2.5. Медицинские организации, подведомственные Департаменту здравоохранения Тюменской области, организации социального обслуживания и организации для детей-сирот и детей, оставшихся без попечения родителей, подведомственные Департаменту социального развития Тюменской области, вправе при наличии согласования Уполномоченного органа и Оператора осуществлять функции государственного заказчика (заказчика) по развитию и сопровождению подсистем Системы.</w:t>
      </w:r>
    </w:p>
    <w:p>
      <w:pPr>
        <w:pStyle w:val="ConsPlusNormal"/>
        <w:jc w:val="both"/>
        <w:rPr/>
      </w:pPr>
      <w:r>
        <w:rPr>
          <w:sz w:val="24"/>
        </w:rPr>
        <w:t xml:space="preserve">(п. 2.5 в ред. </w:t>
      </w:r>
      <w:hyperlink r:id="rId17" w:tgtFrame="Распоряжение Департамента информатизации Тюменской области от 28.02.2025 N 01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28.02.2025 N 01-р)</w:t>
      </w:r>
    </w:p>
    <w:p>
      <w:pPr>
        <w:pStyle w:val="ConsPlusNormal"/>
        <w:jc w:val="both"/>
        <w:rPr/>
      </w:pPr>
      <w:r>
        <w:rPr>
          <w:sz w:val="24"/>
        </w:rPr>
        <w:t xml:space="preserve">(п. 2 введен </w:t>
      </w:r>
      <w:hyperlink r:id="rId18" w:tgtFrame="Распоряжение Департамента информатизации Тюменской области от 25.07.2023 N 11-р О внесении изменений в распоряжение от 12.08.2020 N 17-р">
        <w:r>
          <w:rPr>
            <w:color w:val="0000FF"/>
            <w:sz w:val="24"/>
          </w:rPr>
          <w:t>распоряжением</w:t>
        </w:r>
      </w:hyperlink>
      <w:r>
        <w:rPr>
          <w:sz w:val="24"/>
        </w:rPr>
        <w:t xml:space="preserve"> Департамента информатизации Тюменской области от 25.07.2023 N 11-р; в ред. </w:t>
      </w:r>
      <w:hyperlink r:id="rId19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Директор Департамента</w:t>
      </w:r>
    </w:p>
    <w:p>
      <w:pPr>
        <w:pStyle w:val="ConsPlusNormal"/>
        <w:jc w:val="right"/>
        <w:rPr/>
      </w:pPr>
      <w:r>
        <w:rPr>
          <w:sz w:val="24"/>
        </w:rPr>
        <w:t>М.В.РУДЗЕВИЧ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 xml:space="preserve">Приложение </w:t>
      </w:r>
      <w:hyperlink r:id="rId20" w:tgtFrame="Распоряжение Департамента информатизации Тюменской области от 25.07.2023 N 11-р О внесении изменений в распоряжение от 12.08.2020 N 17-р">
        <w:r>
          <w:rPr>
            <w:color w:val="0000FF"/>
            <w:sz w:val="24"/>
          </w:rPr>
          <w:t>N 1</w:t>
        </w:r>
      </w:hyperlink>
    </w:p>
    <w:p>
      <w:pPr>
        <w:pStyle w:val="ConsPlusNormal"/>
        <w:jc w:val="right"/>
        <w:rPr/>
      </w:pPr>
      <w:r>
        <w:rPr>
          <w:sz w:val="24"/>
        </w:rPr>
        <w:t>к распоряжению</w:t>
      </w:r>
    </w:p>
    <w:p>
      <w:pPr>
        <w:pStyle w:val="ConsPlusNormal"/>
        <w:jc w:val="right"/>
        <w:rPr/>
      </w:pPr>
      <w:r>
        <w:rPr>
          <w:sz w:val="24"/>
        </w:rPr>
        <w:t>от 12.08.2020 N 17-р</w:t>
      </w:r>
    </w:p>
    <w:p>
      <w:pPr>
        <w:pStyle w:val="ConsPlusNormal"/>
        <w:jc w:val="both"/>
        <w:rPr/>
      </w:pPr>
      <w:r>
        <w:rPr/>
      </w:r>
      <w:bookmarkStart w:id="0" w:name="P39"/>
      <w:bookmarkStart w:id="1" w:name="P39"/>
      <w:bookmarkEnd w:id="1"/>
    </w:p>
    <w:p>
      <w:pPr>
        <w:pStyle w:val="ConsPlusTitle"/>
        <w:jc w:val="center"/>
        <w:rPr/>
      </w:pPr>
      <w:bookmarkStart w:id="2" w:name="P39_Копия_1"/>
      <w:bookmarkEnd w:id="2"/>
      <w:r>
        <w:rPr>
          <w:sz w:val="24"/>
        </w:rPr>
        <w:t>ПОЛОЖЕНИЕ</w:t>
      </w:r>
    </w:p>
    <w:p>
      <w:pPr>
        <w:pStyle w:val="ConsPlusTitle"/>
        <w:jc w:val="center"/>
        <w:rPr/>
      </w:pPr>
      <w:r>
        <w:rPr>
          <w:sz w:val="24"/>
        </w:rPr>
        <w:t>О ГОСУДАРСТВЕННОЙ ИНФОРМАЦИОННОЙ СИСТЕМЕ В СФЕРЕ</w:t>
      </w:r>
    </w:p>
    <w:p>
      <w:pPr>
        <w:pStyle w:val="ConsPlusTitle"/>
        <w:jc w:val="center"/>
        <w:rPr/>
      </w:pPr>
      <w:r>
        <w:rPr>
          <w:sz w:val="24"/>
        </w:rPr>
        <w:t>ЗДРАВООХРАНЕНИЯ ТЮМЕНСКОЙ ОБЛАСТИ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распоряжений Департамента информатизации Тюменской области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 xml:space="preserve">от 25.07.2023 </w:t>
            </w:r>
            <w:hyperlink r:id="rId21" w:tgtFrame="Распоряжение Департамента информатизации Тюменской области от 25.07.2023 N 11-р О внесении изменений в распоряжение от 12.08.2020 N 17-р">
              <w:r>
                <w:rPr>
                  <w:color w:val="0000FF"/>
                  <w:sz w:val="24"/>
                </w:rPr>
                <w:t>N 11-р</w:t>
              </w:r>
            </w:hyperlink>
            <w:r>
              <w:rPr>
                <w:color w:val="392C69"/>
                <w:sz w:val="24"/>
              </w:rPr>
              <w:t xml:space="preserve">, от 02.11.2024 </w:t>
            </w:r>
            <w:hyperlink r:id="rId22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      <w:r>
                <w:rPr>
                  <w:color w:val="0000FF"/>
                  <w:sz w:val="24"/>
                </w:rPr>
                <w:t>N 20-р</w:t>
              </w:r>
            </w:hyperlink>
            <w:r>
              <w:rPr>
                <w:color w:val="392C69"/>
                <w:sz w:val="24"/>
              </w:rPr>
              <w:t xml:space="preserve">, от 28.02.2025 </w:t>
            </w:r>
            <w:hyperlink r:id="rId23" w:tgtFrame="Распоряжение Департамента информатизации Тюменской области от 28.02.2025 N 01-р О внесении изменений в распоряжение Департамента информатизации Тюменской области от 12.08.2020 N 17-р">
              <w:r>
                <w:rPr>
                  <w:color w:val="0000FF"/>
                  <w:sz w:val="24"/>
                </w:rPr>
                <w:t>N 01-р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1.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1.1. Положение о государственной информационной системе в сфере здравоохранения Тюменской области (далее - настоящее Положение) определяет: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назначение государственной информационной системы в сфере здравоохранения Тюменской области (далее - Система);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задачи, функции и структуру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взаимодействие Системы с медицинскими информационными системами медицинских организаций (далее - МИС МО) и информационными системами фармацевтических организаций всех форм собственности, иными информационными системами;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порядок и сроки предоставления информации в Систему;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участников информационного взаимодействия;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порядок доступа к информации, содержащейся в Системе;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требования к программно-техническим средствам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порядок обмена информацией с использованием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вопросы защиты информации, содержащейся в Системе;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порядок информационного взаимодействия подсистем.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настоящем Положении используются следующие понятия: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Пользовательские сервисы системы (сервисы или сервисные функции) - перечень функций, имеющих прямое отношение к достижению основных результатов функционирования Системы для конкретного потребителя.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Реестры Системы - реестры различных объектов (структурных элементов системы, участников и т.д.), ведущиеся Оператором и Уполномоченным функциональным заказчиком в процессе жизненного цикла создания и использования Системы и характеризующие наиболее важные изменения.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24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Единый цифровой контур в здравоохранении Тюменской области - единая и согласованно взаимодействующая совокупность: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регионального центра обработки данных, в котором размещена Система;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региональной защищенной сети передачи данных;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средств обеспечения информационной безопасности, компьютерного оборудования и средств электронной подписи для автоматизированных рабочих мест врачей и медицинских работников;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МИС МО, к которым подключены автоматизированные рабочие места медицинских работников, обеспечивающих информационно-технологическую поддержку, автоматизацию клинических и административно-хозяйственных процессов медицинской организации;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25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системы, включая централизованные системы (подсистемы), к которым подключены медицинские организации Тюменской области, обеспечивающие информационное взаимодействие между различными медицинскими организациями для обеспечения преемственности при оказании медицинской помощи, которые подключены к единой государственной информационной системе в сфере здравоохранения (далее - ЕГИСЗ).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Уполномоченный орган - исполнительный орган государственной власти Тюменской области, осуществляющий полномочия в сфере охраны здоровья, являющийся координатором создания, развития и эксплуатации Системы, а также осуществляющим от имени Тюменской области правомочия и обязанности обладателя информации, содержащейся в Системе, а также функции и задачи в соответствии с </w:t>
      </w:r>
      <w:hyperlink w:anchor="P256" w:tgtFrame="5.4. Уполномоченный орган обеспечивает:">
        <w:r>
          <w:rPr>
            <w:color w:val="0000FF"/>
            <w:sz w:val="24"/>
          </w:rPr>
          <w:t>пунктом 5.4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26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Уполномоченный функциональный заказчик - учреждение, подведомственное Уполномоченному органу, формирующее требования к развитию Системы в соответствии с действующим законодательством, а также осуществляющее функции и задачи в соответствии с </w:t>
      </w:r>
      <w:hyperlink w:anchor="P241" w:tgtFrame="5.3. Уполномоченный функциональный заказчик обеспечивает:">
        <w:r>
          <w:rPr>
            <w:color w:val="0000FF"/>
            <w:sz w:val="24"/>
          </w:rPr>
          <w:t>пунктом 5.3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27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Курирующий орган - исполнительный орган государственной власти Тюменской области, осуществляющий полномочия в сфере информатизации, реализующий функции по организации создания, развития и эксплуатации Системы, а также функции и задачи в соответствии с </w:t>
      </w:r>
      <w:hyperlink w:anchor="P295" w:tgtFrame="6. Курирующий орган обеспечивает:">
        <w:r>
          <w:rPr>
            <w:color w:val="0000FF"/>
            <w:sz w:val="24"/>
          </w:rPr>
          <w:t>разделом 6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28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Оператор - учреждение, подведомственное Курирующему органу, осуществляющее функции государственного заказчика создания, развития, эксплуатации Системы, а также функции и задачи в соответствии с </w:t>
      </w:r>
      <w:hyperlink w:anchor="P199" w:tgtFrame="5.2. Оператор обеспечивает:">
        <w:r>
          <w:rPr>
            <w:color w:val="0000FF"/>
            <w:sz w:val="24"/>
          </w:rPr>
          <w:t>пунктом 5.2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Поставщики информации - граждане, государственные органы и организации, предоставляющие информацию в Систему.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1.2. Полное наименование Системы: государственная информационная система в сфере здравоохранения Тюменской области.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Краткое наименование информационной системы: ГИСЗ ТО.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1.3. ГИСЗ ТО обеспечивает информационную поддержку процессов организации и оказания медицинской помощи населению Тюменской области, включая осуществление сбора, хранения, обработки и предоставления информации об органах, организациях государственной и частной систем здравоохранения и об осуществлении медицинской и иной деятельности в сфере охраны здоровья в соответствии с: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</w:t>
      </w:r>
      <w:hyperlink r:id="rId29" w:tgtFrame="Федеральный закон от 21.11.2011 N 323-ФЗ (ред. от 17.11.2025) Об основах охраны здоровья граждан в Российской Федерации">
        <w:r>
          <w:rPr>
            <w:color w:val="0000FF"/>
            <w:sz w:val="24"/>
          </w:rPr>
          <w:t>статьей 91</w:t>
        </w:r>
      </w:hyperlink>
      <w:r>
        <w:rPr>
          <w:sz w:val="24"/>
        </w:rPr>
        <w:t xml:space="preserve"> Федерального закона от 21.11.2011 N 323-ФЗ "Об основах охраны здоровья граждан в Российской Федерации" (далее - Федеральный закон N 323-ФЗ);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б) </w:t>
      </w:r>
      <w:hyperlink r:id="rId30" w:tgtFrame="Постановление Правительства РФ от 09.02.2022 N 140 (ред. от 26.12.2025) О единой государственной информационной системе в сфере здравоохранения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09.02.2022 N 140 "О единой государственной информационной системе в сфере здравоохранения" (далее - Постановление N 140);</w:t>
      </w:r>
    </w:p>
    <w:p>
      <w:pPr>
        <w:pStyle w:val="ConsPlusNormal"/>
        <w:jc w:val="both"/>
        <w:rPr/>
      </w:pPr>
      <w:r>
        <w:rPr>
          <w:sz w:val="24"/>
        </w:rPr>
        <w:t xml:space="preserve">(пп. "б" в ред. </w:t>
      </w:r>
      <w:hyperlink r:id="rId31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в) </w:t>
      </w:r>
      <w:hyperlink r:id="rId32" w:tgtFrame="Приказ Минздрава России от 24.12.2018 N 911н 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Министерства здравоохранения Российской Федерации от 24.12.2018 N 911н "Об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 (далее - Приказ N 911н);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33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</w:t>
      </w:r>
      <w:hyperlink r:id="rId34" w:tgtFrame="Указ Президента РФ от 01.05.2022 N 250 (ред. от 13.06.2024) О дополнительных мерах по обеспечению информационной безопасности Российской Федерации">
        <w:r>
          <w:rPr>
            <w:color w:val="0000FF"/>
            <w:sz w:val="24"/>
          </w:rPr>
          <w:t>Указом</w:t>
        </w:r>
      </w:hyperlink>
      <w:r>
        <w:rPr>
          <w:sz w:val="24"/>
        </w:rPr>
        <w:t xml:space="preserve"> Президента Российской Федерации от 01.05.2022 N 250 "О дополнительных мерах по обеспечению информационной безопасности Российской Федерации";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д) Федеральным </w:t>
      </w:r>
      <w:hyperlink r:id="rId35" w:tgtFrame="Федеральный закон от 27.07.2006 N 149-ФЗ (ред. от 29.12.2025) Об информации, информационных технологиях и о защите информаци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27.07.2006 N 149-ФЗ "Об информации, информационных технологиях и о защите информации";</w:t>
      </w:r>
      <w:bookmarkStart w:id="3" w:name="P88"/>
    </w:p>
    <w:p>
      <w:pPr>
        <w:pStyle w:val="ConsPlusNormal"/>
        <w:spacing w:before="240" w:after="0"/>
        <w:ind w:firstLine="540"/>
        <w:jc w:val="both"/>
        <w:rPr/>
      </w:pPr>
      <w:bookmarkEnd w:id="3"/>
      <w:r>
        <w:rPr>
          <w:sz w:val="24"/>
        </w:rPr>
        <w:t xml:space="preserve">е) Федеральным </w:t>
      </w:r>
      <w:hyperlink r:id="rId36" w:tgtFrame="Федеральный закон от 27.07.2006 N 152-ФЗ (ред. от 24.06.2025) О персональных данных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27.07.2006 N 152-ФЗ "О персональных данных";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ж) </w:t>
      </w:r>
      <w:hyperlink r:id="rId37" w:tgtFrame="Приказ Минздрава России от 07.09.2020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Министерства здравоохранения Российской Федерации от 07.09.2020 N 947н "Об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з) </w:t>
      </w:r>
      <w:hyperlink r:id="rId38" w:tgtFrame="Постановление Правительства РФ от 12.04.2018 N 447 (ред. от 21.08.2020) 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ия и медицинскими организациями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12.04.2018 N 447 "Об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здравоохранения и медицинскими организациями".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1.4. Курирующий орган, при необходимости, определяет операторов отдельных подсистем Системы, их обязанности и полномочия.</w:t>
      </w:r>
      <w:bookmarkStart w:id="4" w:name="P92"/>
    </w:p>
    <w:p>
      <w:pPr>
        <w:pStyle w:val="ConsPlusNormal"/>
        <w:spacing w:before="240" w:after="0"/>
        <w:ind w:firstLine="540"/>
        <w:jc w:val="both"/>
        <w:rPr/>
      </w:pPr>
      <w:bookmarkEnd w:id="4"/>
      <w:r>
        <w:rPr>
          <w:sz w:val="24"/>
        </w:rPr>
        <w:t>1.5. При развитии и обеспечении функционирования Системы соблюдаются следующие принципы, подходы и требования: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единство информационного пространства в сфере здравоохранения Тюменской области обеспечивается посредством централизованного хранения информации в центре обработки данных Правительства Тюменской области, с обеспечением оперативного доступа к ней и интероперабельности информационных систем;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выполнение промежуточной регистрации в Системе на уровне Тюменской области медицинской документации (ведущейся в медицинских организациях) в форме электронных документов с целью организации электронного медицинского документооборота на уровне Тюменской области - подтверждения факта формирования электронного медицинского документа, наличия достоверной информации о дате и времени его регистрации, отсутствия изменений в нем на протяжении всего срока хранения с момента регистрации сведений об электронном медицинском документе;</w:t>
      </w:r>
      <w:bookmarkStart w:id="5" w:name="P95"/>
    </w:p>
    <w:p>
      <w:pPr>
        <w:pStyle w:val="ConsPlusNormal"/>
        <w:spacing w:before="240" w:after="0"/>
        <w:ind w:firstLine="540"/>
        <w:jc w:val="both"/>
        <w:rPr/>
      </w:pPr>
      <w:bookmarkEnd w:id="5"/>
      <w:r>
        <w:rPr>
          <w:sz w:val="24"/>
        </w:rPr>
        <w:t>в) использование единой системы нормативной справочной информации (далее - НСИ), соответствующей Федеральному реестру НСИ в сфере здравоохранения (</w:t>
      </w:r>
      <w:hyperlink r:id="rId39">
        <w:r>
          <w:rPr>
            <w:color w:val="0000FF"/>
            <w:sz w:val="24"/>
          </w:rPr>
          <w:t>https://nsi.rosminzdrav.ru</w:t>
        </w:r>
      </w:hyperlink>
      <w:r>
        <w:rPr>
          <w:sz w:val="24"/>
        </w:rPr>
        <w:t xml:space="preserve">), реестру НСИ в сфере обязательного медицинского страхования (подсистема НСИ Государственной информационной системы обязательного медицинского страхования - </w:t>
      </w:r>
      <w:hyperlink r:id="rId40">
        <w:r>
          <w:rPr>
            <w:color w:val="0000FF"/>
            <w:sz w:val="24"/>
          </w:rPr>
          <w:t>http://nsi.ffoms.ru</w:t>
        </w:r>
      </w:hyperlink>
      <w:r>
        <w:rPr>
          <w:sz w:val="24"/>
        </w:rPr>
        <w:t>), с возможностью расширения для дополнительных задач и функций Системы Тюменской области с обеспечением передачи информации в ЕГИСЗ на основе Федерального реестра НСИ и в информационную систему территориального фонда обязательного медицинского страхования Тюменской области;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осуществление идентификации пациента во всех подсистемах ГИСЗ ТО на основе единого принципа идентификации в Системе и формирование идентификатора пациента и идентификатора случая оказания медицинской помощи пациента в целях обеспечения преемственности оказания медицинской помощи и формирования региональной интегрированной электронной медицинской карты пациента Тюменской области (далее - региональная ИЭМК) с привязкой всех электронных медицинских документов и других электронных записей пациента в электронной форме к идентификатору пациента, а имеющих отношение к случаю оказания медицинской помощи - к идентификатору случая оказания медицинской помощи пациента;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41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  <w:bookmarkStart w:id="6" w:name="P98"/>
    </w:p>
    <w:p>
      <w:pPr>
        <w:pStyle w:val="ConsPlusNormal"/>
        <w:spacing w:before="240" w:after="0"/>
        <w:ind w:firstLine="540"/>
        <w:jc w:val="both"/>
        <w:rPr/>
      </w:pPr>
      <w:bookmarkEnd w:id="6"/>
      <w:r>
        <w:rPr>
          <w:sz w:val="24"/>
        </w:rPr>
        <w:t xml:space="preserve">д) ведение операционной базы региональной ИЭМК в части электронных записей, создаваемых в процессе организации и оказания медицинской помощи в режиме реального времени для обеспечения оперативного доступа к имеющейся информации и сведениям, а в части электронных медицинских документов - в соответствии с требованиями </w:t>
      </w:r>
      <w:hyperlink r:id="rId42" w:tgtFrame="Постановление Правительства РФ от 09.02.2022 N 140 (ред. от 26.12.2025) О единой государственной информационной системе в сфере здравоохранения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N 140;</w:t>
      </w:r>
    </w:p>
    <w:p>
      <w:pPr>
        <w:pStyle w:val="ConsPlusNormal"/>
        <w:jc w:val="both"/>
        <w:rPr/>
      </w:pPr>
      <w:r>
        <w:rPr>
          <w:sz w:val="24"/>
        </w:rPr>
        <w:t xml:space="preserve">(пп. "д" в ред. </w:t>
      </w:r>
      <w:hyperlink r:id="rId43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ведение системного контроля качества и полноты собираемых данных в объеме, необходимом для выполнения требований к передаваемой в ЕГИСЗ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ж) обеспечение управления системой здравоохранения Тюменской области на основе данных Системы и перспективного применения медицинской информации Системы для поддержки принятия врачебных решений, поддержки научных и клинических исследований;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з) обеспечение интероперабельности всех информационных систем в сфере здравоохранения и обязательного медицинского страхования Тюменской области, составляющих Единый цифровой контур в здравоохранении Тюменской области, путем реализации интеграционных механизмов на основе: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 протоколов информационного взаимодействия, соответствующих применяемым в части предоставления электронных медицинских документов в ЕГИСЗ,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 иных протоколов информационного взаимодействия для обмена электронными записями не являющимися электронными медицинскими документами, которые обеспечивают однократный ввод и многократное использование первичной информации, включая: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 возможность подключения к Системе для всех участников процессов оказания медицинской помощи на территории Тюменской области;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- возможность подключения к Системе иных информационных систем, указанных в </w:t>
      </w:r>
      <w:hyperlink r:id="rId44" w:tgtFrame="Федеральный закон от 21.11.2011 N 323-ФЗ (ред. от 17.11.2025) Об основах охраны здоровья граждан в Российской Федерации">
        <w:r>
          <w:rPr>
            <w:color w:val="0000FF"/>
            <w:sz w:val="24"/>
          </w:rPr>
          <w:t>части 5 статьи 91</w:t>
        </w:r>
      </w:hyperlink>
      <w:r>
        <w:rPr>
          <w:sz w:val="24"/>
        </w:rPr>
        <w:t xml:space="preserve"> Федерального закона N 323-ФЗ, и в соответствии с </w:t>
      </w:r>
      <w:hyperlink r:id="rId45" w:tgtFrame="Постановление Правительства РФ от 12.04.2018 N 447 (ред. от 21.08.2020) 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ия и медицинскими организациями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12.04.2018 N 447 "Об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здравоохранения и медицинскими организациями", указанном в </w:t>
      </w:r>
      <w:hyperlink w:anchor="P88" w:tgtFrame="е) Федеральным законом от 27.07.2006 N 152-ФЗ О персональных данных&quot;;">
        <w:r>
          <w:rPr>
            <w:color w:val="0000FF"/>
            <w:sz w:val="24"/>
          </w:rPr>
          <w:t>пункте 1.3 подпункте е</w:t>
        </w:r>
      </w:hyperlink>
      <w:r>
        <w:rPr>
          <w:sz w:val="24"/>
        </w:rPr>
        <w:t>) настоящего Положения;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 обеспечение интеграции с Системой вновь создаваемых для государственных нужд подсистем и сервисов Системы.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1.6. При развитии и обеспечении функционирования Системы ведутся следующие виды реестров, в соответствии с формами, приведенными в </w:t>
      </w:r>
      <w:hyperlink w:anchor="P424" w:tgtFrame="Состав">
        <w:r>
          <w:rPr>
            <w:color w:val="0000FF"/>
            <w:sz w:val="24"/>
          </w:rPr>
          <w:t>Приложениях NN 1</w:t>
        </w:r>
      </w:hyperlink>
      <w:r>
        <w:rPr>
          <w:sz w:val="24"/>
        </w:rPr>
        <w:t xml:space="preserve"> - </w:t>
      </w:r>
      <w:hyperlink w:anchor="P764" w:tgtFrame="Паспорт ГИСЗ Тюменской области">
        <w:r>
          <w:rPr>
            <w:color w:val="0000FF"/>
            <w:sz w:val="24"/>
          </w:rPr>
          <w:t>6</w:t>
        </w:r>
      </w:hyperlink>
      <w:r>
        <w:rPr>
          <w:sz w:val="24"/>
        </w:rPr>
        <w:t xml:space="preserve"> к настоящему Положению: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46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</w:t>
      </w:r>
      <w:hyperlink w:anchor="P424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Единого цифрового контура в сфере здравоохранения Тюменской области согласно Приложению N 1;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б) </w:t>
      </w:r>
      <w:hyperlink r:id="rId47" w:tgtFrame="Постановление Правительства РФ от 09.02.2022 N 140 (ред. от 26.12.2025) О единой государственной информационной системе в сфере здравоохранения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информации, размещаемой в Системе, который соответствует составу информации, размещаемой в ЕГИСЗ, приведенному в приложении N 1 к Постановлению N 140;</w:t>
      </w:r>
    </w:p>
    <w:p>
      <w:pPr>
        <w:pStyle w:val="ConsPlusNormal"/>
        <w:jc w:val="both"/>
        <w:rPr/>
      </w:pPr>
      <w:r>
        <w:rPr>
          <w:sz w:val="24"/>
        </w:rPr>
        <w:t xml:space="preserve">(пп. "б" в ред. </w:t>
      </w:r>
      <w:hyperlink r:id="rId48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в) </w:t>
      </w:r>
      <w:hyperlink r:id="rId49" w:tgtFrame="Постановление Правительства РФ от 09.02.2022 N 140 (ред. от 26.12.2025) О единой государственной информационной системе в сфере здравоохранения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информации, предоставляемой пользователям Системы, который соответствует составу информации, предоставляемой пользователям ЕГИСЗ, приведенному в приложении N 2 к Постановлению N 140, согласно </w:t>
      </w:r>
      <w:hyperlink w:anchor="P580" w:tgtFrame="Состав">
        <w:r>
          <w:rPr>
            <w:color w:val="0000FF"/>
            <w:sz w:val="24"/>
          </w:rPr>
          <w:t>Приложению N 3</w:t>
        </w:r>
      </w:hyperlink>
      <w:r>
        <w:rPr>
          <w:sz w:val="24"/>
        </w:rPr>
        <w:t>;</w:t>
      </w:r>
    </w:p>
    <w:p>
      <w:pPr>
        <w:pStyle w:val="ConsPlusNormal"/>
        <w:jc w:val="both"/>
        <w:rPr/>
      </w:pPr>
      <w:r>
        <w:rPr>
          <w:sz w:val="24"/>
        </w:rPr>
        <w:t xml:space="preserve">(пп. "в" в ред. </w:t>
      </w:r>
      <w:hyperlink r:id="rId50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</w:t>
      </w:r>
      <w:hyperlink w:anchor="P609" w:tgtFrame="Участники информационного взаимодействия и права доступа">
        <w:r>
          <w:rPr>
            <w:color w:val="0000FF"/>
            <w:sz w:val="24"/>
          </w:rPr>
          <w:t>участники</w:t>
        </w:r>
      </w:hyperlink>
      <w:r>
        <w:rPr>
          <w:sz w:val="24"/>
        </w:rPr>
        <w:t xml:space="preserve"> информационного взаимодействия и их права доступа согласно Приложению N 4;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д) внешние информационные </w:t>
      </w:r>
      <w:hyperlink w:anchor="P706" w:tgtFrame="Внешние информационные системы">
        <w:r>
          <w:rPr>
            <w:color w:val="0000FF"/>
            <w:sz w:val="24"/>
          </w:rPr>
          <w:t>системы</w:t>
        </w:r>
      </w:hyperlink>
      <w:r>
        <w:rPr>
          <w:sz w:val="24"/>
        </w:rPr>
        <w:t xml:space="preserve"> и регламенты взаимодействия с ними согласно Приложению N 5;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51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Реестры могут быть опубликованы на сайте Уполномоченного органа или Оператора по мере возникновения потребности на основании нормативных правовых актов, решений Уполномоченного органа или Оператора.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52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е) </w:t>
      </w:r>
      <w:hyperlink w:anchor="P764" w:tgtFrame="Паспорт ГИСЗ Тюменской области">
        <w:r>
          <w:rPr>
            <w:color w:val="0000FF"/>
            <w:sz w:val="24"/>
          </w:rPr>
          <w:t>паспорт</w:t>
        </w:r>
      </w:hyperlink>
      <w:r>
        <w:rPr>
          <w:sz w:val="24"/>
        </w:rPr>
        <w:t xml:space="preserve"> ГИСЗ Тюменской области согласно Приложению N 6.</w:t>
      </w:r>
    </w:p>
    <w:p>
      <w:pPr>
        <w:pStyle w:val="ConsPlusNormal"/>
        <w:jc w:val="both"/>
        <w:rPr/>
      </w:pPr>
      <w:r>
        <w:rPr>
          <w:sz w:val="24"/>
        </w:rPr>
        <w:t xml:space="preserve">(пп. "е" введен </w:t>
      </w:r>
      <w:hyperlink r:id="rId53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распоряжением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  <w:bookmarkStart w:id="7" w:name="P122"/>
    </w:p>
    <w:p>
      <w:pPr>
        <w:pStyle w:val="ConsPlusNormal"/>
        <w:spacing w:before="240" w:after="0"/>
        <w:ind w:firstLine="540"/>
        <w:jc w:val="both"/>
        <w:rPr/>
      </w:pPr>
      <w:bookmarkEnd w:id="7"/>
      <w:r>
        <w:rPr>
          <w:sz w:val="24"/>
        </w:rPr>
        <w:t>1.7. С целью оценки достигнутого состояния информатизации здравоохранения, планирования развития Системы и повышения эффективности ее применения в процессах организации оказания медицинской помощи Тюменской области организуется постоянный мониторинг показателей цифровой трансформации здравоохранения на уровне Тюменской области, качества и безопасности медицинской деятельности медицинских организаций государственной и частной систем здравоохранения, который выполняется преимущественно в автоматизированном режиме в соответствии с требованиями с учетом региональной специфики: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федерального проекта "Создание единого цифрового контура в здравоохранении на основе Единой государственной информационной системы в сфере здравоохранения (ЕГИСЗ)" национального проекта "Здравоохранение";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б) </w:t>
      </w:r>
      <w:r>
        <w:rPr>
          <w:color w:val="00A933"/>
          <w:sz w:val="24"/>
        </w:rPr>
        <w:t xml:space="preserve">постановления Правительства </w:t>
      </w:r>
      <w:r>
        <w:rPr>
          <w:color w:val="00A933"/>
          <w:sz w:val="24"/>
        </w:rPr>
        <w:t>Российской Федерации</w:t>
      </w:r>
      <w:r>
        <w:rPr>
          <w:color w:val="00A933"/>
          <w:sz w:val="24"/>
        </w:rPr>
        <w:t xml:space="preserve"> от 28.01.2025 N 58 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</w:r>
      <w:r>
        <w:rPr>
          <w:sz w:val="24"/>
        </w:rPr>
        <w:t xml:space="preserve">  </w:t>
      </w:r>
      <w:hyperlink r:id="rId54" w:tgtFrame="Постановление Правительства РФ от 03.04.2021 N 542 (ред. от 06.11.2024)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>
        <w:r>
          <w:rPr>
            <w:strike/>
            <w:color w:val="FF0000"/>
            <w:sz w:val="24"/>
          </w:rPr>
          <w:t>постановления</w:t>
        </w:r>
      </w:hyperlink>
      <w:r>
        <w:rPr>
          <w:strike/>
          <w:color w:val="FF0000"/>
          <w:sz w:val="24"/>
        </w:rPr>
        <w:t xml:space="preserve"> Правительства Российской Федерации от 03.04.2021 N 542 "Об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года N 915"</w:t>
      </w:r>
      <w:r>
        <w:rPr>
          <w:sz w:val="24"/>
        </w:rPr>
        <w:t>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в) методических рекомендаций по обеспечению функциональных возможностей централизованных систем (подсистем) Системы, утвержденных ФГБУ "ЦНИИОИЗ" Минздрава России и опубликованных на портале оперативного взаимодействия участников ЕГИСЗ </w:t>
      </w:r>
      <w:hyperlink r:id="rId55">
        <w:r>
          <w:rPr>
            <w:color w:val="0000FF"/>
            <w:sz w:val="24"/>
          </w:rPr>
          <w:t>https://portal.egisz.rosminzdrav.ru</w:t>
        </w:r>
      </w:hyperlink>
      <w:r>
        <w:rPr>
          <w:sz w:val="24"/>
        </w:rPr>
        <w:t>,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</w:t>
      </w:r>
      <w:hyperlink r:id="rId56" w:tgtFrame="Приказ Минздрава России от 31.07.2020 N 785н Об утверждении Требований к организации и проведению внутреннего контроля качества и безопасности медицинской деятельности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Министерства здравоохранения Российской Федерации от 31.07.2020 N 785н "Об утверждении Требований к организации и проведению внутреннего контроля качества и безопасности медицинской деятельности";</w:t>
      </w:r>
    </w:p>
    <w:p>
      <w:pPr>
        <w:pStyle w:val="ConsPlusNormal"/>
        <w:jc w:val="both"/>
        <w:rPr/>
      </w:pPr>
      <w:r>
        <w:rPr>
          <w:sz w:val="24"/>
        </w:rPr>
        <w:t xml:space="preserve">(пп. "г" в ред. </w:t>
      </w:r>
      <w:hyperlink r:id="rId57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д) </w:t>
      </w:r>
      <w:hyperlink r:id="rId58" w:tgtFrame="Приказ Минздрава России от 24.12.2018 N 911н 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N 911н;</w:t>
      </w:r>
    </w:p>
    <w:p>
      <w:pPr>
        <w:pStyle w:val="ConsPlusNormal"/>
        <w:jc w:val="both"/>
        <w:rPr/>
      </w:pPr>
      <w:r>
        <w:rPr>
          <w:sz w:val="24"/>
        </w:rPr>
        <w:t xml:space="preserve">(пп. "д" в ред. </w:t>
      </w:r>
      <w:hyperlink r:id="rId59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е) </w:t>
      </w:r>
      <w:hyperlink r:id="rId60" w:tgtFrame="Постановление Правительства РФ от 01.06.2021 N 852 (ред. от 08.05.2025)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Сколково&quot;) и признании утратившими силу некоторых актов Правительства Российской Федерации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Российской Федерации от 01.06.2021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2. Задачи, функции и структура Системы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2.1. Задачами Системы являются: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обеспечение преемственности процесса оказания медицинской помощи между медицинскими организациями, осуществляющими медицинскую деятельность в Тюменской области, при оказании медицинской помощи населению;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информационное обеспечение государственного регулирования в сфере здравоохранения Тюменской области;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информационное взаимодействие поставщиков информации в Систему и пользователей информации, содержащейся в Системе;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информирование населения по вопросам охраны здоровья и ведения здорового образа жизни;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обеспечение доступа граждан к услугам в сфере здравоохранения в электронной форме;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обеспечение формирования необходимых документов для взаиморасчетов за оказанную медицинскую помощь по программам государственных гарантий бесплатного оказания гражданам медицинской помощи;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ж) обеспечение межведомственного электронного взаимодействия с информационными системами органов государственной власти;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з) сбор, хранение, обмен и представление медицинской документации и сведений в форме электронных документов и электронных медицинских записей, обеспечение электронного медицинского документооборота между медицинскими организациями.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2.2. Система обеспечивает выполнение требований к ГИС субъектов Российской Федерации по </w:t>
      </w:r>
      <w:hyperlink r:id="rId61" w:tgtFrame="Приказ Минздрава России от 24.12.2018 N 911н 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>
        <w:r>
          <w:rPr>
            <w:color w:val="0000FF"/>
            <w:sz w:val="24"/>
          </w:rPr>
          <w:t>приказу</w:t>
        </w:r>
      </w:hyperlink>
      <w:r>
        <w:rPr>
          <w:sz w:val="24"/>
        </w:rPr>
        <w:t xml:space="preserve"> N 911н, а также следующих функциональных возможностей: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62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сбор, хранение, обработка и предоставление (ведение) информации о назначении и отпуске лекарственных препаратов;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предоставление гражданам услуг в сфере здравоохранения в электронной форме;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в) межведомственное взаимодействие с внешними информационными системами в соответствии с </w:t>
      </w:r>
      <w:hyperlink w:anchor="P327" w:tgtFrame="8. Требования к программно-техническим средствам Системы">
        <w:r>
          <w:rPr>
            <w:color w:val="0000FF"/>
            <w:sz w:val="24"/>
          </w:rPr>
          <w:t>разделом 8</w:t>
        </w:r>
      </w:hyperlink>
      <w:r>
        <w:rPr>
          <w:sz w:val="24"/>
        </w:rPr>
        <w:t xml:space="preserve"> настоящего Положения. Порядок обмена информацией с использованием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иные соответствующие назначению Системы функциональные возможности по решению подкомиссии по цифровому развитию сферы здравоохранения Комиссии по цифровому развитию Тюменской области, созданной </w:t>
      </w:r>
      <w:hyperlink r:id="rId63" w:tgtFrame="Распоряжение Губернатора Тюменской области от 15.03.2021 N 13-р (ред. от 21.02.2022) О Комиссии по цифровому развитию Тюменской области">
        <w:r>
          <w:rPr>
            <w:color w:val="0000FF"/>
            <w:sz w:val="24"/>
          </w:rPr>
          <w:t>распоряжением</w:t>
        </w:r>
      </w:hyperlink>
      <w:r>
        <w:rPr>
          <w:sz w:val="24"/>
        </w:rPr>
        <w:t xml:space="preserve"> Губернатора Тюменской области от 15.03.2021 N 13-р "О Комиссии по цифровому развитию Тюменской области" (далее - Подкомиссия).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2.3. Полный перечень реализованных функциональных возможностей, процессов и функций ведется Оператором совместно с Уполномоченным функциональным заказчиком в разрезе подсистем в соответствии с </w:t>
      </w:r>
      <w:hyperlink r:id="rId64" w:anchor="P202" w:tgtFrame="б) эксплуатацию Системы, в том числе в части сопровождения технического и программного обеспечения Системы и совместно с Уполномоченным функциональным заказчиком ведет по мере развития Реестр Состав Единого цифрового контура в сфере здравоохранения Тюменской области">
        <w:r>
          <w:rPr>
            <w:color w:val="0000FF"/>
            <w:sz w:val="24"/>
          </w:rPr>
          <w:t>подпунктом "б" пункта 5.2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2.4. Информационное взаимодействие подсистем и других элементов Системы обеспечивается на основе протоколов информационного взаимодействия с соблюдением принципов, подходов и требований к развитию и обеспечению функционирования, приведенных в </w:t>
      </w:r>
      <w:hyperlink w:anchor="P92" w:tgtFrame="1.5. При развитии и обеспечении функционирования Системы соблюдаются следующие принципы, подходы и требования:">
        <w:r>
          <w:rPr>
            <w:color w:val="0000FF"/>
            <w:sz w:val="24"/>
          </w:rPr>
          <w:t>пункте 1.5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3. Взаимодействие Системы с медицинскими информационными</w:t>
      </w:r>
    </w:p>
    <w:p>
      <w:pPr>
        <w:pStyle w:val="ConsPlusTitle"/>
        <w:jc w:val="center"/>
        <w:rPr/>
      </w:pPr>
      <w:r>
        <w:rPr>
          <w:sz w:val="24"/>
        </w:rPr>
        <w:t>системами медицинских организаций, информационными системами</w:t>
      </w:r>
    </w:p>
    <w:p>
      <w:pPr>
        <w:pStyle w:val="ConsPlusTitle"/>
        <w:jc w:val="center"/>
        <w:rPr/>
      </w:pPr>
      <w:r>
        <w:rPr>
          <w:sz w:val="24"/>
        </w:rPr>
        <w:t>фармацевтических организаций и иными</w:t>
      </w:r>
    </w:p>
    <w:p>
      <w:pPr>
        <w:pStyle w:val="ConsPlusTitle"/>
        <w:jc w:val="center"/>
        <w:rPr/>
      </w:pPr>
      <w:r>
        <w:rPr>
          <w:sz w:val="24"/>
        </w:rPr>
        <w:t>информационными системами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3.1. Система может взаимодействовать с медицинскими информационными системами частных медицинских организаций, медицинских организаций других форм собственности, информационными системами фармацевтических организаций и с иными информационными системами.</w:t>
      </w:r>
    </w:p>
    <w:p>
      <w:pPr>
        <w:pStyle w:val="ConsPlusNormal"/>
        <w:jc w:val="both"/>
        <w:rPr/>
      </w:pPr>
      <w:r>
        <w:rPr>
          <w:sz w:val="24"/>
        </w:rPr>
        <w:t xml:space="preserve">(п. 3.1 в ред. </w:t>
      </w:r>
      <w:hyperlink r:id="rId65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  <w:bookmarkStart w:id="8" w:name="P159"/>
    </w:p>
    <w:p>
      <w:pPr>
        <w:pStyle w:val="ConsPlusNormal"/>
        <w:spacing w:before="240" w:after="0"/>
        <w:ind w:firstLine="540"/>
        <w:jc w:val="both"/>
        <w:rPr/>
      </w:pPr>
      <w:bookmarkEnd w:id="8"/>
      <w:r>
        <w:rPr>
          <w:sz w:val="24"/>
        </w:rPr>
        <w:t>3.2. Медицинские информационные системы медицинских организаций (далее - МИС МО), подведомственных Департаменту здравоохранения Тюменской области, реализованы: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в составе Системы, реализующей функции государственной информационной системы в сфере здравоохранения субъекта Российской Федерации и МИС МО;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66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как централизованное "облачное" или клиент-серверное решение с размещением в региональном центре обработки данных на платформе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как локальные системы для установки на технической инфраструктуре медицинских организаций;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как сервис с использованием иных информационных систем, указанных в </w:t>
      </w:r>
      <w:hyperlink r:id="rId67" w:tgtFrame="Федеральный закон от 21.11.2011 N 323-ФЗ (ред. от 17.11.2025) Об основах охраны здоровья граждан в Российской Федерации">
        <w:r>
          <w:rPr>
            <w:color w:val="0000FF"/>
            <w:sz w:val="24"/>
          </w:rPr>
          <w:t>части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 Медицинские организации, подведомственные Департаменту здравоохранения Тюменской области, обеспечивают передачу информации из МИС МО в Систему в полном объеме, по всем источникам финансирования по случаям оказания медицинской помощи любым категориям пациентов.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3.4. Медицинские организации, подведомственные федеральным органам власти, и медицинские организации частной системы здравоохранения, осуществляющие медицинскую деятельность в Тюменской области, фармацевтические организации, иные организации обеспечивают передачу информации в Систему на основании заключаемого с Оператором соглашения, указанного в </w:t>
      </w:r>
      <w:hyperlink w:anchor="P350" w:tgtFrame="9.5. Правила информационного взаимодействия Системы с информационными системами (за исключением информационных систем, взаимодействие с которыми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) устанавливаются Министерством здравоохранения Российской Федерации в соответствии с требо...">
        <w:r>
          <w:rPr>
            <w:color w:val="0000FF"/>
            <w:sz w:val="24"/>
          </w:rPr>
          <w:t>пункте 9.5</w:t>
        </w:r>
      </w:hyperlink>
      <w:r>
        <w:rPr>
          <w:sz w:val="24"/>
        </w:rPr>
        <w:t xml:space="preserve"> настоящего Положения, или заключенного договора оферты, опубликованного на сайте Оператора, определяющего объем передаваемой информации.</w:t>
      </w:r>
    </w:p>
    <w:p>
      <w:pPr>
        <w:pStyle w:val="ConsPlusNormal"/>
        <w:jc w:val="both"/>
        <w:rPr/>
      </w:pPr>
      <w:r>
        <w:rPr>
          <w:sz w:val="24"/>
        </w:rPr>
        <w:t xml:space="preserve">(п. 3.4 в ред. </w:t>
      </w:r>
      <w:hyperlink r:id="rId68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3.5. Перечень МИС МО, информационных систем фармацевтических организаций и иных организаций ведется Оператором в составе реестра в соответствии с </w:t>
      </w:r>
      <w:hyperlink r:id="rId69" w:anchor="P202" w:tgtFrame="б) эксплуатацию Системы, в том числе в части сопровождения технического и программного обеспечения Системы и совместно с Уполномоченным функциональным заказчиком ведет по мере развития Реестр Состав Единого цифрового контура в сфере здравоохранения Тюменской области">
        <w:r>
          <w:rPr>
            <w:color w:val="0000FF"/>
            <w:sz w:val="24"/>
          </w:rPr>
          <w:t>подпунктом "б" пункта 5.2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jc w:val="both"/>
        <w:rPr/>
      </w:pPr>
      <w:r>
        <w:rPr>
          <w:sz w:val="24"/>
        </w:rPr>
        <w:t xml:space="preserve">(п. 3.5 в ред. </w:t>
      </w:r>
      <w:hyperlink r:id="rId70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3.6. Соответствие МИС МО, информационных систем фармацевтических организаций и иных организаций, внесенных в соответствующий реестр, требований к ГИС субъектов Российской Федерации по </w:t>
      </w:r>
      <w:hyperlink r:id="rId71" w:tgtFrame="Приказ Минздрава России от 24.12.2018 N 911н 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>
        <w:r>
          <w:rPr>
            <w:color w:val="0000FF"/>
            <w:sz w:val="24"/>
          </w:rPr>
          <w:t>приказу</w:t>
        </w:r>
      </w:hyperlink>
      <w:r>
        <w:rPr>
          <w:sz w:val="24"/>
        </w:rPr>
        <w:t xml:space="preserve"> N 911н обеспечивается такими организациями и подтверждается Уполномоченным органом.</w:t>
      </w:r>
    </w:p>
    <w:p>
      <w:pPr>
        <w:pStyle w:val="ConsPlusNormal"/>
        <w:jc w:val="both"/>
        <w:rPr/>
      </w:pPr>
      <w:r>
        <w:rPr>
          <w:sz w:val="24"/>
        </w:rPr>
        <w:t xml:space="preserve">(п. 3.6 в ред. </w:t>
      </w:r>
      <w:hyperlink r:id="rId72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3.7. С целью обеспечения преемственности лечебно-диагностического процесса между медицинскими организациями, осуществляющими медицинскую деятельность в Тюменской области, Оператор планирует необходимые мощности хранилища данных Системы исходя из объемов информации от медицинских организаций государственной, частной систем здравоохранения и фармацевтических организаций.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73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3.8. Медицинские организации осуществляют промежуточную регистрацию на уровне Тюменской области ведущейся в медицинских организациях медицинской документации в форме электронных документов в Системе. Этим обеспечивается подтверждение факта формирования электронного медицинского документа, наличие достоверной информации о дате и времени его регистрации, отсутствия изменений в нем на протяжении всего срока хранения с момента регистрации сведений об электронном медицинском документе. После регистрации производится последующая регистрация необходимых электронных медицинских документов в Федеральном реестре электронных медицинских документов ЕГИСЗ в соответствии с </w:t>
      </w:r>
      <w:hyperlink r:id="rId74" w:tgtFrame="Приказ Минздрава России от 07.09.2020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Минздрава России от 07.09.2020 N 947н "Об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документов".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4. Порядок и сроки предоставления информации в Систему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4.1. Поставщики информации обязаны размещать сведения в Системе в составе и сроки, которые определяются Уполномоченным функциональным заказчиком по согласованию с Уполномоченным органом, в объеме не меньшем, чем определено требованиями Федерального </w:t>
      </w:r>
      <w:hyperlink r:id="rId75" w:tgtFrame="Федеральный закон от 21.11.2011 N 323-ФЗ (ред. от 17.11.2025) Об основах охраны здоровья граждан в Российской Федерации">
        <w:r>
          <w:rPr>
            <w:color w:val="0000FF"/>
            <w:sz w:val="24"/>
          </w:rPr>
          <w:t>закона</w:t>
        </w:r>
      </w:hyperlink>
      <w:r>
        <w:rPr>
          <w:sz w:val="24"/>
        </w:rPr>
        <w:t xml:space="preserve"> N 323-ФЗ, </w:t>
      </w:r>
      <w:hyperlink r:id="rId76" w:tgtFrame="Постановление Правительства РФ от 09.02.2022 N 140 (ред. от 26.12.2025) О единой государственной информационной системе в сфере здравоохранения">
        <w:r>
          <w:rPr>
            <w:color w:val="0000FF"/>
            <w:sz w:val="24"/>
          </w:rPr>
          <w:t>приложения N 1</w:t>
        </w:r>
      </w:hyperlink>
      <w:r>
        <w:rPr>
          <w:sz w:val="24"/>
        </w:rPr>
        <w:t xml:space="preserve"> к Постановлению N 140, с учетом развития в субъекте Российской Федерации подсистем и их функций. Реестр размещаемой информации ведется Уполномоченным функциональным заказчиком в соответствии с </w:t>
      </w:r>
      <w:hyperlink r:id="rId77" w:anchor="P245" w:tgtFrame="в) введение Реестра Состав информации, предоставляемой пользователям ГИСЗ">
        <w:r>
          <w:rPr>
            <w:color w:val="0000FF"/>
            <w:sz w:val="24"/>
          </w:rPr>
          <w:t>подпунктом "в" пункта 5.3</w:t>
        </w:r>
      </w:hyperlink>
      <w:r>
        <w:rPr>
          <w:sz w:val="24"/>
        </w:rPr>
        <w:t xml:space="preserve"> настоящего Положения. Предоставление сведений в Систему осуществляется с использованием подсистем, приведенных в </w:t>
      </w:r>
      <w:hyperlink w:anchor="P159" w:tgtFrame="3.2. Медицинские информационные системы медицинских организаций (далее - МИС МО), подведомственных Департаменту здравоохранения Тюменской области, реализованы:">
        <w:r>
          <w:rPr>
            <w:color w:val="0000FF"/>
            <w:sz w:val="24"/>
          </w:rPr>
          <w:t>пункте 3.2</w:t>
        </w:r>
      </w:hyperlink>
      <w:r>
        <w:rPr>
          <w:sz w:val="24"/>
        </w:rPr>
        <w:t xml:space="preserve"> настоящего положения, и информационных систем, реестр которых ведется Оператором в соответствии с </w:t>
      </w:r>
      <w:hyperlink w:anchor="P207" w:tgtFrame="е) проверку интеграции с Системой, подключение и (или) предоставление доступа к Системе внешних информационных систем, включенных в Реестр Внешние информационные системы и регламенты взаимодействия&quot;, ведущийся по форме в соответствии с Приложением N 5 к настоящему Положению;">
        <w:r>
          <w:rPr>
            <w:color w:val="0000FF"/>
            <w:sz w:val="24"/>
          </w:rPr>
          <w:t>подпунктом "е" пункта 5.2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78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4.2. Предоставление электронных медицинских записей в региональную ИЭМК осуществляется поставщиками информации в режиме реального времени (</w:t>
      </w:r>
      <w:hyperlink w:anchor="P98" w:tgtFrame="д) ведение операционной базы региональной ИЭМК в части электронных записей, создаваемых в процессе организации и оказания медицинской помощи в режиме реального времени для обеспечения оперативного доступа к имеющейся информации и сведениям, а в части электронных медицинских документов - в соответствии с требованиями Постановления N 140;">
        <w:r>
          <w:rPr>
            <w:color w:val="0000FF"/>
            <w:sz w:val="24"/>
          </w:rPr>
          <w:t>подпункт "д" пункта 1.5</w:t>
        </w:r>
      </w:hyperlink>
      <w:r>
        <w:rPr>
          <w:sz w:val="24"/>
        </w:rPr>
        <w:t xml:space="preserve"> настоящего Положения).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4.3. Предоставление сведений в Систему осуществляется с использованием МИС МО, информационных систем фармацевтических организаций и других систем, реестр которых ведется Оператором в соответствии с </w:t>
      </w:r>
      <w:hyperlink w:anchor="P207" w:tgtFrame="е) проверку интеграции с Системой, подключение и (или) предоставление доступа к Системе внешних информационных систем, включенных в Реестр Внешние информационные системы и регламенты взаимодействия&quot;, ведущийся по форме в соответствии с Приложением N 5 к настоящему Положению;">
        <w:r>
          <w:rPr>
            <w:color w:val="0000FF"/>
            <w:sz w:val="24"/>
          </w:rPr>
          <w:t>подпунктом "е" пункта 5.2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4.4. Подключение информационных систем территориального фонда обязательного медицинского страхования, МИС МО, информационных систем фармацевтических организаций осуществляется в порядке, определенном Оператором, согласованном с Уполномоченным органом.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79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4.5. Достоверность сведений, предоставляемых в Систему в электронном виде, подтверждается посредством использования: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усиленной квалифицированной электронной подписи в соответствии с Федеральным </w:t>
      </w:r>
      <w:hyperlink r:id="rId80" w:tgtFrame="Федеральный закон от 06.04.2011 N 63-ФЗ (ред. от 31.07.2025) Об электронной подпис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06.04.2011 N 63-ФЗ "Об электронной подписи" - для поставщиков информации в Систему, указанных в </w:t>
      </w:r>
      <w:hyperlink w:anchor="P265" w:tgtFrame="а) медицинские организации государственной и частной систем здравоохранения;">
        <w:r>
          <w:rPr>
            <w:color w:val="0000FF"/>
            <w:sz w:val="24"/>
          </w:rPr>
          <w:t>подпунктах "а"</w:t>
        </w:r>
      </w:hyperlink>
      <w:r>
        <w:rPr>
          <w:sz w:val="24"/>
        </w:rPr>
        <w:t xml:space="preserve"> - </w:t>
      </w:r>
      <w:hyperlink w:anchor="P271" w:tgtFrame="е) организации социального обслуживания и организации для детей-сирот и детей, оставшихся без попечения родителей, подведомственные Департаменту социального развития Тюменской области.">
        <w:r>
          <w:rPr>
            <w:color w:val="0000FF"/>
            <w:sz w:val="24"/>
          </w:rPr>
          <w:t>"е" пункта 5.5</w:t>
        </w:r>
      </w:hyperlink>
      <w:r>
        <w:rPr>
          <w:sz w:val="24"/>
        </w:rPr>
        <w:t xml:space="preserve"> настоящего Положения;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81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- для граждан.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5. Участники информационного взаимодействия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5.1. Участниками информационного взаимодействия с использованием Системы являются: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Оператор;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82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Уполномоченный функциональный заказчик;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Уполномоченный орган;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поставщики информации в Систему;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пользователи информации, содержащейся в Системе;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Курирующий орган.</w:t>
      </w:r>
      <w:bookmarkStart w:id="9" w:name="P199"/>
    </w:p>
    <w:p>
      <w:pPr>
        <w:pStyle w:val="ConsPlusNormal"/>
        <w:spacing w:before="240" w:after="0"/>
        <w:ind w:firstLine="540"/>
        <w:jc w:val="both"/>
        <w:rPr/>
      </w:pPr>
      <w:bookmarkEnd w:id="9"/>
      <w:r>
        <w:rPr>
          <w:sz w:val="24"/>
        </w:rPr>
        <w:t>5.2. Оператор обеспечивает: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83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функционирование Системы, включая мониторинг работоспособности программных средств Системы;</w:t>
      </w:r>
      <w:bookmarkStart w:id="10" w:name="P202"/>
    </w:p>
    <w:p>
      <w:pPr>
        <w:pStyle w:val="ConsPlusNormal"/>
        <w:spacing w:before="240" w:after="0"/>
        <w:ind w:firstLine="540"/>
        <w:jc w:val="both"/>
        <w:rPr/>
      </w:pPr>
      <w:bookmarkEnd w:id="10"/>
      <w:r>
        <w:rPr>
          <w:sz w:val="24"/>
        </w:rPr>
        <w:t>б) эксплуатацию Системы, в том числе в части сопровождения технического и программного обеспечения Системы и совместно с Уполномоченным функциональным заказчиком ведет по мере развития Реестр "</w:t>
      </w:r>
      <w:hyperlink w:anchor="P424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Единого цифрового контура в сфере здравоохранения Тюменской области" по форме в соответствии с Приложением N 1 к настоящему Положению;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84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прием и хранение данных Системы;</w:t>
      </w:r>
      <w:bookmarkStart w:id="11" w:name="P205"/>
    </w:p>
    <w:p>
      <w:pPr>
        <w:pStyle w:val="ConsPlusNormal"/>
        <w:spacing w:before="240" w:after="0"/>
        <w:ind w:firstLine="540"/>
        <w:jc w:val="both"/>
        <w:rPr/>
      </w:pPr>
      <w:bookmarkEnd w:id="11"/>
      <w:r>
        <w:rPr>
          <w:sz w:val="24"/>
        </w:rPr>
        <w:t>г) предоставление для пользователей информации данных Системы, перечень которых ведется в Реестре "</w:t>
      </w:r>
      <w:hyperlink w:anchor="P580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информации, предоставляемой пользователям ГИСЗ" по форме в соответствии с Приложением N 3 к настоящему Положению, обеспечение целостности и доступности данных Системы;</w:t>
      </w:r>
      <w:bookmarkStart w:id="12" w:name="P206"/>
    </w:p>
    <w:p>
      <w:pPr>
        <w:pStyle w:val="ConsPlusNormal"/>
        <w:spacing w:before="240" w:after="0"/>
        <w:ind w:firstLine="540"/>
        <w:jc w:val="both"/>
        <w:rPr/>
      </w:pPr>
      <w:bookmarkEnd w:id="12"/>
      <w:r>
        <w:rPr>
          <w:sz w:val="24"/>
        </w:rPr>
        <w:t>д) управление доступом участников информационного взаимодействия на основании утвержденного Уполномоченным органом регламента доступа к информации, содержащейся в ГИСЗ;</w:t>
      </w:r>
      <w:bookmarkStart w:id="13" w:name="P207"/>
    </w:p>
    <w:p>
      <w:pPr>
        <w:pStyle w:val="ConsPlusNormal"/>
        <w:spacing w:before="240" w:after="0"/>
        <w:ind w:firstLine="540"/>
        <w:jc w:val="both"/>
        <w:rPr/>
      </w:pPr>
      <w:bookmarkEnd w:id="13"/>
      <w:r>
        <w:rPr>
          <w:sz w:val="24"/>
        </w:rPr>
        <w:t xml:space="preserve">е) проверку интеграции с Системой, подключение и (или) предоставление доступа к Системе внешних информационных систем, включенных в Реестр "Внешние информационные </w:t>
      </w:r>
      <w:hyperlink w:anchor="P706" w:tgtFrame="Внешние информационные системы">
        <w:r>
          <w:rPr>
            <w:color w:val="0000FF"/>
            <w:sz w:val="24"/>
          </w:rPr>
          <w:t>системы</w:t>
        </w:r>
      </w:hyperlink>
      <w:r>
        <w:rPr>
          <w:sz w:val="24"/>
        </w:rPr>
        <w:t xml:space="preserve"> и регламенты взаимодействия", ведущийся по форме в соответствии с Приложением N 5 к настоящему Положению;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ж) обязательность учета и регистрации всех действий и идентификации всех участников, связанных с обработкой персональных данных при взаимодействии информационных систем;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з) технологическое и иное взаимодействие Системы с внешними и прочими информационными системами в соответствии с заключенными соглашениями об информационно-техническом взаимодействии или заключенного договора оферты;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85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и) создание и функционирование информационно-технологического сайта Оператора в информационно-телекоммуникационной сети "Интернет", в том числе для оперативного взаимодействия и информирования участников информационного взаимодействия, размещения методических материалов и иных документов по вопросам функционирования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к) ведение: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- актуального </w:t>
      </w:r>
      <w:hyperlink w:anchor="P764" w:tgtFrame="Паспорт ГИСЗ Тюменской области">
        <w:r>
          <w:rPr>
            <w:color w:val="0000FF"/>
            <w:sz w:val="24"/>
          </w:rPr>
          <w:t>Паспорта</w:t>
        </w:r>
      </w:hyperlink>
      <w:r>
        <w:rPr>
          <w:sz w:val="24"/>
        </w:rPr>
        <w:t xml:space="preserve"> Системы по форме в соответствии с Приложением N 6 к настоящему Положению;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 Реестров Системы в электронном виде: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· "</w:t>
      </w:r>
      <w:hyperlink w:anchor="P424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Единого цифрового контура в сфере здравоохранения Тюменской области" согласно Приложению N 1 к настоящему Положению;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· "Внешние информационные </w:t>
      </w:r>
      <w:hyperlink w:anchor="P706" w:tgtFrame="Внешние информационные системы">
        <w:r>
          <w:rPr>
            <w:color w:val="0000FF"/>
            <w:sz w:val="24"/>
          </w:rPr>
          <w:t>системы</w:t>
        </w:r>
      </w:hyperlink>
      <w:r>
        <w:rPr>
          <w:sz w:val="24"/>
        </w:rPr>
        <w:t xml:space="preserve"> и регламенты взаимодействия" согласно Приложению N 5 к настоящему Положению;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 "</w:t>
      </w:r>
      <w:hyperlink w:anchor="P872" w:tgtFrame="СХЕМА">
        <w:r>
          <w:rPr>
            <w:color w:val="0000FF"/>
            <w:sz w:val="24"/>
          </w:rPr>
          <w:t>Схема</w:t>
        </w:r>
      </w:hyperlink>
      <w:r>
        <w:rPr>
          <w:sz w:val="24"/>
        </w:rPr>
        <w:t xml:space="preserve"> зон ответственности участников информационного взаимодействия" (Приложение N 7).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л) мониторинг обмена информацией с информационными системами, включенными в Реестр "Внешние информационные системы и регламенты взаимодействия", а также между подсистемами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м) предоставление тестового доступа участнику информационного взаимодействия Тюменской области к подсистемам Системы, в том числе для отработки ошибок при передаче данных, не менее чем за 1 месяц, при наличии требуемого интеграционного профиля, до начала взаимодействия (может использоваться тестовый стенд Оператора или тестовый стенд разработчика Системы);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н) доступ участников информационного взаимодействия к данным Системы посредством использования интеграционных сервисов;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о) предоставление Уполномоченному органу сведений для ежегодного рассмотрения Подкомиссией результатов исполнения настоящего Положения, включая: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сведения об актуализации реестров Оператора;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86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сведения об осуществлении функций по обеспечению информационной безопасности Оператора, в том числе по обнаружению, предупреждению и ликвидации последствий компьютерных атак и реагированию на компьютерные инциденты в соответствии с </w:t>
      </w:r>
      <w:hyperlink r:id="rId87" w:tgtFrame="Указ Президента РФ от 01.05.2022 N 250 (ред. от 13.06.2024) О дополнительных мерах по обеспечению информационной безопасности Российской Федерации">
        <w:r>
          <w:rPr>
            <w:color w:val="0000FF"/>
            <w:sz w:val="24"/>
          </w:rPr>
          <w:t>Указом</w:t>
        </w:r>
      </w:hyperlink>
      <w:r>
        <w:rPr>
          <w:sz w:val="24"/>
        </w:rPr>
        <w:t xml:space="preserve"> Президента Российской Федерации от 01.05.2022 N 250 "О дополнительных мерах по обеспечению информационной безопасности Российской Федерации";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предложения по актуализации настоящего Положения;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п) функционирование, включая мониторинг работоспособности, и модернизацию инфраструктуры Системы по согласованию с Уполномоченным органом;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р) мониторинг работоспособности и отказоустойчивости компонентов инфраструктуры и средств защиты информации Системы, а также представление регулярной отчетности о результатах мониторинга Уполномоченному органу;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с) выполнение требований законодательства Российской Федерации в области защиты информации, обрабатываемой в Системе;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т) администрирование централизованных инструментов управления программно-аппаратными средствами криптографической защиты информации в сети передачи данных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у) техническую поддержку участников информационного взаимодействия Системы, в том числе по вопросам информационной безопасности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ф) защиту информации, создаваемой и обрабатываемой в рамках функционирования Системы, в соответствии с требованиями, установленными законодательством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х) подключение участников информационного взаимодействия к защищенной сети передачи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ц) предотвращение несанкционированного доступа к информации, содержащейся в Системе, и (или) передаче такой информации лицам, не имеющим права на доступ к этой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ч) незамедлительное обнаружение фактов несанкционированного доступа к информации, содержащейся в Системе;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ш) недопущение несанкционированного воздействия, нарушающего функционирование входящих в состав Системы технических и программных средств обработки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щ) незамедлительное выявление фактов модификации, уничтожения или блокирования информации, содержащейся в Системе, вследствие несанкционированного доступа и восстановление такой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ы) обеспечение осуществления непрерывного контроля уровня защищенности информации, содержащейся в Системе;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э) обнаружение, предупреждение и ликвидацию последствий компьютерных атак и реагирования на компьютерные инциденты;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ю) разработку и направление на согласование в Курирующий орган, на утверждение в Уполномоченный орган организационно-распорядительных документов по защите информации на основе типовых документов, утвержденных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я) актуализацию организационно-распорядительных документов по защите информации.</w:t>
      </w:r>
      <w:bookmarkStart w:id="14" w:name="P241"/>
    </w:p>
    <w:p>
      <w:pPr>
        <w:pStyle w:val="ConsPlusNormal"/>
        <w:spacing w:before="240" w:after="0"/>
        <w:ind w:firstLine="540"/>
        <w:jc w:val="both"/>
        <w:rPr/>
      </w:pPr>
      <w:bookmarkEnd w:id="14"/>
      <w:r>
        <w:rPr>
          <w:sz w:val="24"/>
        </w:rPr>
        <w:t>5.3. Уполномоченный функциональный заказчик обеспечивает: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разработку предложений по развитию Системы и совместно с Оператором ведет по мере развития Реестр "</w:t>
      </w:r>
      <w:hyperlink w:anchor="P424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Единого цифрового контура в сфере здравоохранения Тюменской области" по форме в соответствии с Приложением N 1 к настоящему Положению;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88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проверку корректности и полноты предоставляемых в Систему сведений в соответствии с требованиями, устанавливаемыми Министерством здравоохранения Российской Федерации и Уполномоченным органом, ведущимися в Реестре "</w:t>
      </w:r>
      <w:hyperlink w:anchor="P551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информации, размещаемой в ГИСЗ" по форме в соответствии с Приложением N 2 к настоящему Положению;</w:t>
      </w:r>
      <w:bookmarkStart w:id="15" w:name="P245"/>
    </w:p>
    <w:p>
      <w:pPr>
        <w:pStyle w:val="ConsPlusNormal"/>
        <w:spacing w:before="240" w:after="0"/>
        <w:ind w:firstLine="540"/>
        <w:jc w:val="both"/>
        <w:rPr/>
      </w:pPr>
      <w:bookmarkEnd w:id="15"/>
      <w:r>
        <w:rPr>
          <w:sz w:val="24"/>
        </w:rPr>
        <w:t>в) введение Реестра "</w:t>
      </w:r>
      <w:hyperlink w:anchor="P580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информации, предоставляемой пользователям ГИСЗ" по форме в соответствии с Приложением N 3 к настоящему Положению и Реестра "</w:t>
      </w:r>
      <w:hyperlink w:anchor="P580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информации, размещаемой в ГИСЗ" по форме в соответствии с Приложением N 2 к настоящему Положению;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мониторинг показателей цифровой трансформации здравоохранения Тюменской области, качества и безопасности медицинской деятельности медицинских организаций государственной и частной систем здравоохранения в соответствии с </w:t>
      </w:r>
      <w:hyperlink w:anchor="P122" w:tgtFrame="1.7. С целью оценки достигнутого состояния информатизации здравоохранения, планирования развития Системы и повышения эффективности ее применения в процессах организации оказания медицинской помощи Тюменской области организуется постоянный мониторинг показателей цифровой трансформации здравоохранения на уровне Тюменской области, качества и безопасности медицинской деятельности медицинских организаций государственной и частной систем здравоохранения, который выполняется преимущественно в автоматизированном...">
        <w:r>
          <w:rPr>
            <w:color w:val="0000FF"/>
            <w:sz w:val="24"/>
          </w:rPr>
          <w:t>пунктом 1.7</w:t>
        </w:r>
      </w:hyperlink>
      <w:r>
        <w:rPr>
          <w:sz w:val="24"/>
        </w:rPr>
        <w:t xml:space="preserve"> настоящего Положения;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формирование и ведение справочников для внесения сведений в Систему в структурированном виде;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методическую поддержку по вопросам технического использования и информационного наполнения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ж) предоставление Уполномоченному органу сведений для ежегодного рассмотрения Подкомиссией результатов исполнении настоящего Положения, включая: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сведения об актуализации реестров, ведущихся Уполномоченным функциональным заказчиком;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сведения о достигнутых значениях показателей в составе мониторинга цифровой трансформации здравоохранения на уровне Тюменской области и медицинских организаций с анализом изменений за отчетный период;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предложения по актуализации настоящего Положения;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з) сбор, обобщение и анализ предложений по совершенствованию функций Системы и формирование функциональных требований на развитие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и) разработку и направление на утверждение в Уполномоченный орган организационно-распорядительных и методических документов по представлению в Систему и получению из Системы информации, содержащих в том числе форматы передачи и детализацию состава сведений, правила форматно-логического контроля, алгоритмы расчета показателей Системы, согласованные с аналогичными требованиями, установленными Министерством здравоохранения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к) ведение Реестра "</w:t>
      </w:r>
      <w:hyperlink w:anchor="P609" w:tgtFrame="Участники информационного взаимодействия и права доступа">
        <w:r>
          <w:rPr>
            <w:color w:val="0000FF"/>
            <w:sz w:val="24"/>
          </w:rPr>
          <w:t>Участники</w:t>
        </w:r>
      </w:hyperlink>
      <w:r>
        <w:rPr>
          <w:sz w:val="24"/>
        </w:rPr>
        <w:t xml:space="preserve"> информационного взаимодействия и права доступа" с внесением информации о каждом участнике и предоставленных ему правах доступа по форме в соответствии с Приложением N 4 к настоящему Положению в соответствии с утвержденным Уполномоченным органом регламентом доступа к информации, содержащейся в ГИСЗ;</w:t>
      </w:r>
      <w:bookmarkStart w:id="16" w:name="P256"/>
    </w:p>
    <w:p>
      <w:pPr>
        <w:pStyle w:val="ConsPlusNormal"/>
        <w:spacing w:before="240" w:after="0"/>
        <w:ind w:firstLine="540"/>
        <w:jc w:val="both"/>
        <w:rPr/>
      </w:pPr>
      <w:bookmarkEnd w:id="16"/>
      <w:r>
        <w:rPr>
          <w:sz w:val="24"/>
        </w:rPr>
        <w:t>5.4. Уполномоченный орган обеспечивает: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соблюдение принципов развития Системы в соответствии с </w:t>
      </w:r>
      <w:hyperlink w:anchor="P92" w:tgtFrame="1.5. При развитии и обеспечении функционирования Системы соблюдаются следующие принципы, подходы и требования:">
        <w:r>
          <w:rPr>
            <w:color w:val="0000FF"/>
            <w:sz w:val="24"/>
          </w:rPr>
          <w:t>пунктом 1.5</w:t>
        </w:r>
      </w:hyperlink>
      <w:r>
        <w:rPr>
          <w:sz w:val="24"/>
        </w:rPr>
        <w:t xml:space="preserve"> настоящего Положения;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утверждение организационно-распорядительных и методических документов по представлению в Систему и получению из Системы информации, содержащих в том числе форматы передачи и детализацию состава сведений, правила форматно-логического контроля, алгоритмы расчета показателей Системы, согласованные с аналогичными требованиями, установленными Министерством здравоохранения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координацию мероприятий по сопровождению и развитию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подготовку и представление для ежегодного рассмотрения Подкомиссией сводной информации об исполнении настоящего Положения на основе сведений от Оператора и Уполномоченного функционального заказчика;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89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д) выполнение в пределах зоны ответственности в соответствии с </w:t>
      </w:r>
      <w:hyperlink w:anchor="P872" w:tgtFrame="СХЕМА">
        <w:r>
          <w:rPr>
            <w:color w:val="0000FF"/>
            <w:sz w:val="24"/>
          </w:rPr>
          <w:t>Приложением N 7</w:t>
        </w:r>
      </w:hyperlink>
      <w:r>
        <w:rPr>
          <w:sz w:val="24"/>
        </w:rPr>
        <w:t xml:space="preserve"> к настоящему Положению организационных мероприятий по защите информации, сформированных для Системы, и координация взаимодействия с другими участниками информационного взаимодействия;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утверждение регламента доступа к информации, содержащейся в ГИСЗ.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5.5. Поставщиками информации в Систему являются:</w:t>
      </w:r>
      <w:bookmarkStart w:id="17" w:name="P265"/>
    </w:p>
    <w:p>
      <w:pPr>
        <w:pStyle w:val="ConsPlusNormal"/>
        <w:spacing w:before="240" w:after="0"/>
        <w:ind w:firstLine="540"/>
        <w:jc w:val="both"/>
        <w:rPr/>
      </w:pPr>
      <w:bookmarkEnd w:id="17"/>
      <w:r>
        <w:rPr>
          <w:sz w:val="24"/>
        </w:rPr>
        <w:t>а) медицинские организации государственной и частной систем здравоохранения;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фармацевтические организации;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организации, осуществляющие образовательную деятельность по реализации основных и дополнительных профессиональных образовательных программ медицинского образования и фармацевтического образования;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организации, являющиеся операторами иных информационных систем, указанных в </w:t>
      </w:r>
      <w:hyperlink r:id="rId90" w:tgtFrame="Федеральный закон от 21.11.2011 N 323-ФЗ (ред. от 17.11.2025) Об основах охраны здоровья граждан в Российской Федерации">
        <w:r>
          <w:rPr>
            <w:color w:val="0000FF"/>
            <w:sz w:val="24"/>
          </w:rPr>
          <w:t>части 5 статьи 91</w:t>
        </w:r>
      </w:hyperlink>
      <w:r>
        <w:rPr>
          <w:sz w:val="24"/>
        </w:rPr>
        <w:t xml:space="preserve"> Федерального закона N 323-ФЗ;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граждане (в части медицинской документации и (или) сведений о состоянии здоровья гражданина, предоставленных с согласия гражданина (его законного представителя) или размещенных гражданином (его законным представителем) в том числе посредством единого портала государственных и муниципальных услуг);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91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  <w:bookmarkStart w:id="18" w:name="P271"/>
    </w:p>
    <w:p>
      <w:pPr>
        <w:pStyle w:val="ConsPlusNormal"/>
        <w:spacing w:before="240" w:after="0"/>
        <w:ind w:firstLine="540"/>
        <w:jc w:val="both"/>
        <w:rPr/>
      </w:pPr>
      <w:bookmarkEnd w:id="18"/>
      <w:r>
        <w:rPr>
          <w:sz w:val="24"/>
        </w:rPr>
        <w:t>е) организации социального обслуживания и организации для детей-сирот и детей, оставшихся без попечения родителей, подведомственные Департаменту социального развития Тюменской области.</w:t>
      </w:r>
    </w:p>
    <w:p>
      <w:pPr>
        <w:pStyle w:val="ConsPlusNormal"/>
        <w:jc w:val="both"/>
        <w:rPr/>
      </w:pPr>
      <w:r>
        <w:rPr>
          <w:sz w:val="24"/>
        </w:rPr>
        <w:t xml:space="preserve">(пп. "е" в ред. </w:t>
      </w:r>
      <w:hyperlink r:id="rId92" w:tgtFrame="Распоряжение Департамента информатизации Тюменской области от 28.02.2025 N 01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28.02.2025 N 01-р)</w:t>
      </w:r>
      <w:bookmarkStart w:id="19" w:name="P273"/>
    </w:p>
    <w:p>
      <w:pPr>
        <w:pStyle w:val="ConsPlusNormal"/>
        <w:spacing w:before="240" w:after="0"/>
        <w:ind w:firstLine="540"/>
        <w:jc w:val="both"/>
        <w:rPr/>
      </w:pPr>
      <w:bookmarkEnd w:id="19"/>
      <w:r>
        <w:rPr>
          <w:sz w:val="24"/>
        </w:rPr>
        <w:t>5.6. Поставщики информации в Систему обеспечивают: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предоставление сведений в Систему в порядке и сроки, определенные реестром, который ведется Уполномоченным функциональным заказчиком в соответствии с </w:t>
      </w:r>
      <w:hyperlink r:id="rId93" w:anchor="P245" w:tgtFrame="в) введение Реестра Состав информации, предоставляемой пользователям ГИСЗ">
        <w:r>
          <w:rPr>
            <w:color w:val="0000FF"/>
            <w:sz w:val="24"/>
          </w:rPr>
          <w:t>подпунктом "в" пункта 5.3</w:t>
        </w:r>
      </w:hyperlink>
      <w:r>
        <w:rPr>
          <w:sz w:val="24"/>
        </w:rPr>
        <w:t xml:space="preserve"> настоящего Положения;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актуальность и достоверность сведений, предоставляемых в Систему;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работоспособность собственных программно-аппаратных средств, используемых при работе с Системой;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предоставление Уполномоченному функциональному заказчику Системы предложений по развитию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д) выполнение в пределах зоны ответственности в соответствии с </w:t>
      </w:r>
      <w:hyperlink w:anchor="P872" w:tgtFrame="СХЕМА">
        <w:r>
          <w:rPr>
            <w:color w:val="0000FF"/>
            <w:sz w:val="24"/>
          </w:rPr>
          <w:t>Приложением N 7</w:t>
        </w:r>
      </w:hyperlink>
      <w:r>
        <w:rPr>
          <w:sz w:val="24"/>
        </w:rPr>
        <w:t xml:space="preserve"> к настоящему Положению организационных мероприятий по защите информации, сформированных для Системы, и установленных нормативными правовыми актами Российской Федерации требований по защите информации в информационных системах.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5.7. Пользователями информации, содержащейся в Системе, являются: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медицинские организации государственной и частной систем здравоохранения;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фармацевтические организации;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организации, осуществляющие образовательную деятельность по реализации основных и дополнительных профессиональных образовательных программ медицинского образования и фармацевтического образования;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организации, являющиеся операторами иных информационных систем, указанных в </w:t>
      </w:r>
      <w:hyperlink r:id="rId94" w:tgtFrame="Федеральный закон от 21.11.2011 N 323-ФЗ (ред. от 17.11.2025) Об основах охраны здоровья граждан в Российской Федерации">
        <w:r>
          <w:rPr>
            <w:color w:val="0000FF"/>
            <w:sz w:val="24"/>
          </w:rPr>
          <w:t>части 5 статьи 91</w:t>
        </w:r>
      </w:hyperlink>
      <w:r>
        <w:rPr>
          <w:sz w:val="24"/>
        </w:rPr>
        <w:t xml:space="preserve"> Федерального закона N 323-ФЗ;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граждане;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Уполномоченный функциональный заказчик;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ж) организации социального обслуживания и организации для детей-сирот и детей, оставшихся без попечения родителей, подведомственные Департаменту социального развития Тюменской области;</w:t>
      </w:r>
    </w:p>
    <w:p>
      <w:pPr>
        <w:pStyle w:val="ConsPlusNormal"/>
        <w:jc w:val="both"/>
        <w:rPr/>
      </w:pPr>
      <w:r>
        <w:rPr>
          <w:sz w:val="24"/>
        </w:rPr>
        <w:t xml:space="preserve">(пп. "ж" в ред. </w:t>
      </w:r>
      <w:hyperlink r:id="rId95" w:tgtFrame="Распоряжение Департамента информатизации Тюменской области от 28.02.2025 N 01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28.02.2025 N 01-р)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з) фонд пенсионного и социального страхования Российской Федерации;</w:t>
      </w:r>
    </w:p>
    <w:p>
      <w:pPr>
        <w:pStyle w:val="ConsPlusNormal"/>
        <w:jc w:val="both"/>
        <w:rPr/>
      </w:pPr>
      <w:r>
        <w:rPr>
          <w:sz w:val="24"/>
        </w:rPr>
        <w:t xml:space="preserve">(пп. "з" введен </w:t>
      </w:r>
      <w:hyperlink r:id="rId96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распоряжением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hyperlink r:id="rId97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и</w:t>
        </w:r>
      </w:hyperlink>
      <w:r>
        <w:rPr>
          <w:sz w:val="24"/>
        </w:rPr>
        <w:t>) другие органы и организации на основании заключаемого с Оператором и согласованного с Уполномоченным органом Соглашения о взаимодействии или заключенного договора оферты.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98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  <w:bookmarkStart w:id="20" w:name="P292"/>
    </w:p>
    <w:p>
      <w:pPr>
        <w:pStyle w:val="ConsPlusNormal"/>
        <w:spacing w:before="240" w:after="0"/>
        <w:ind w:firstLine="540"/>
        <w:jc w:val="both"/>
        <w:rPr/>
      </w:pPr>
      <w:bookmarkEnd w:id="20"/>
      <w:r>
        <w:rPr>
          <w:sz w:val="24"/>
        </w:rPr>
        <w:t xml:space="preserve">5.8. Пользователи информации получают доступ к сведениям, содержащимся в Системе, в соответствии с </w:t>
      </w:r>
      <w:hyperlink r:id="rId99" w:anchor="P205" w:tgtFrame="г) предоставление для пользователей информации данных Системы, перечень которых ведется в Реестре Состав информации, предоставляемой пользователям ГИСЗ">
        <w:r>
          <w:rPr>
            <w:color w:val="0000FF"/>
            <w:sz w:val="24"/>
          </w:rPr>
          <w:t>подпунктом "г" пункта 5.2</w:t>
        </w:r>
      </w:hyperlink>
      <w:r>
        <w:rPr>
          <w:sz w:val="24"/>
        </w:rPr>
        <w:t xml:space="preserve"> настоящего Положения и обязаны выполнять в пределах зоны ответственности в соответствии с </w:t>
      </w:r>
      <w:hyperlink w:anchor="P872" w:tgtFrame="СХЕМА">
        <w:r>
          <w:rPr>
            <w:color w:val="0000FF"/>
            <w:sz w:val="24"/>
          </w:rPr>
          <w:t>Приложением N 7</w:t>
        </w:r>
      </w:hyperlink>
      <w:r>
        <w:rPr>
          <w:sz w:val="24"/>
        </w:rPr>
        <w:t xml:space="preserve"> к настоящему Положению организационные мероприятия по защите информации, сформированные для Системы, и установленные нормативными правовыми актами Российской Федерации требования по защите информации, содержащейся в Системе.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5.9. Предоставление в Систему сведений, содержащих информацию, относящуюся прямо или косвенно к определенному или определяемому физическому лицу, осуществляется с согласия такого лица или при наличии иных оснований обработки персональных данных, установленных законодательством Российской Федерации в области персональных данных, в том числе с соблюдением требований по охране врачебной тайны.</w:t>
      </w:r>
    </w:p>
    <w:p>
      <w:pPr>
        <w:pStyle w:val="ConsPlusNormal"/>
        <w:jc w:val="both"/>
        <w:rPr/>
      </w:pPr>
      <w:r>
        <w:rPr/>
      </w:r>
      <w:bookmarkStart w:id="21" w:name="P295"/>
      <w:bookmarkStart w:id="22" w:name="P295"/>
      <w:bookmarkEnd w:id="22"/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bookmarkStart w:id="23" w:name="P295_Копия_1"/>
      <w:bookmarkEnd w:id="23"/>
      <w:r>
        <w:rPr>
          <w:sz w:val="24"/>
        </w:rPr>
        <w:t>6. Курирующий орган обеспечивает: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6.1. организацию создания, развития и эксплуатации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6.2. Контроль надлежащего функционирования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6.3. Организацию мероприятий и координацию Участников информационного взаимодействия для обеспечения эксплуатации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6.4. Согласование регламента эксплуатации Системы;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6.5. Согласование организационно-распорядительных документов по защите информации на основе типовых документов, утвержденных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6.6. Согласование регламента хранения медицинских документов;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6.7. Утверждение положения на Систему;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6.8. Определение Оператора и операторов отдельных подсистем Системы, их обязанности и полномочия.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00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7. Порядок доступа к информации, содержащейся в Системе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7.1. Доступ к информации, содержащейся в Системе, может предоставляется пользователям информации, содержащейся в Системе, с использованием: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предусмотренной </w:t>
      </w:r>
      <w:hyperlink r:id="rId101" w:tgtFrame="Постановление Правительства РФ от 08.06.2011 N 451 (ред. от 01.11.2025)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08.06.2011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усиленного квалифицированного сертификата ключа проверки электронной подписи;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уникального логина и пароля в соответствии с установленными Оператором правами доступа учетной записи (уникальные логин и пароль), присваиваемой и настраиваемой (назначение прав доступа) Организацией, обеспечивающей технические функции Оператора.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Права доступа настраиваются на основании направленной заявки на предоставление доступа к Системе через Портал технической поддержки Тюменской области. Форма заявки утверждена регламентом, указанным в </w:t>
      </w:r>
      <w:hyperlink w:anchor="P320" w:tgtFrame="7.5. Организацию доступа к информации, содержащейся в Системе, обеспечивает Оператор в соответствии с регламентом, утвержденным Уполномоченным органом.">
        <w:r>
          <w:rPr>
            <w:color w:val="0000FF"/>
            <w:sz w:val="24"/>
          </w:rPr>
          <w:t>п. 7.5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jc w:val="both"/>
        <w:rPr/>
      </w:pPr>
      <w:r>
        <w:rPr>
          <w:sz w:val="24"/>
        </w:rPr>
        <w:t xml:space="preserve">(пп. "в" в ред. </w:t>
      </w:r>
      <w:hyperlink r:id="rId102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7.2. Доступ к информации, содержащейся в Системе, получают зарегистрированные пользователи в соответствии с ролевой моделью управления доступом.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Граждане - пользователи информации, содержащейся в Системе, не являются зарегистрированными пользователями и получают доступ к информации, относящейся непосредственно к данному гражданину и/или к лицу, законным представителем которого является данный гражданин, посредством авторизации через Единую систему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во внешних и/или иных информационных системах, взаимодействующих с Системой.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7.3. Регистрация пользователей Системы и информационных систем осуществляется в соответствии с требованиями, установленными Оператором.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7.4. Доступ к Системе медицинским работникам как пользователям Системы предоставляется при их наличии в федеральном регистре медицинских и фармацевтических работников.</w:t>
      </w:r>
    </w:p>
    <w:p>
      <w:pPr>
        <w:pStyle w:val="ConsPlusNormal"/>
        <w:jc w:val="both"/>
        <w:rPr/>
      </w:pPr>
      <w:r>
        <w:rPr>
          <w:sz w:val="24"/>
        </w:rPr>
        <w:t xml:space="preserve">(п. 7.4 в ред. </w:t>
      </w:r>
      <w:hyperlink r:id="rId103" w:tgtFrame="Распоряжение Департамента информатизации Тюменской области от 28.02.2025 N 01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28.02.2025 N 01-р)</w:t>
      </w:r>
      <w:bookmarkStart w:id="24" w:name="P320"/>
    </w:p>
    <w:p>
      <w:pPr>
        <w:pStyle w:val="ConsPlusNormal"/>
        <w:spacing w:before="240" w:after="0"/>
        <w:ind w:firstLine="540"/>
        <w:jc w:val="both"/>
        <w:rPr/>
      </w:pPr>
      <w:bookmarkEnd w:id="24"/>
      <w:r>
        <w:rPr>
          <w:sz w:val="24"/>
        </w:rPr>
        <w:t>7.5. Организацию доступа к информации, содержащейся в Системе, обеспечивает Оператор в соответствии с регламентом, утвержденным Уполномоченным органом.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04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7.6. После идентификации и аутентификации в Системе, пользователи Системы получают доступ к Системе для осуществления функций в соответствии с полномочиями пользователя Системы, определенными нормативными правовыми и ненормативными правовыми актами Тюменской области и Уполномоченного органа, реестр которых ведется Оператором в соответствии с </w:t>
      </w:r>
      <w:hyperlink w:anchor="P206" w:tgtFrame="д) управление доступом участников информационного взаимодействия на основании утвержденного Уполномоченным органом регламента доступа к информации, содержащейся в ГИСЗ;">
        <w:r>
          <w:rPr>
            <w:color w:val="0000FF"/>
            <w:sz w:val="24"/>
          </w:rPr>
          <w:t>подпунктом "д" пункта 5.2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7.7. Зарегистрированные в Системе лица, являющиеся работниками Участника информационного взаимодействия, предупреждаются таким Участником информационного взаимодействия об ответственности за действия, направленные на нарушение процесса функционирования Системы.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7.8. Состав информации, содержащейся в Системе, порядок предоставления и распространения информации, содержащейся в Системе, порядок доступа к информации, содержащейся в Системе, особенности эксплуатации Системы в части, не урегулированной настоящим Положением, устанавливаются Уполномоченным органом.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7.9. Срок хранения сведений в Системе определяется регламентом хранения медицинских документов, утвержденным Уполномоченным органом, согласованным Курирующим органом.</w:t>
      </w:r>
    </w:p>
    <w:p>
      <w:pPr>
        <w:pStyle w:val="ConsPlusNormal"/>
        <w:jc w:val="both"/>
        <w:rPr/>
      </w:pPr>
      <w:r>
        <w:rPr/>
      </w:r>
      <w:bookmarkStart w:id="25" w:name="P327"/>
      <w:bookmarkStart w:id="26" w:name="P327"/>
      <w:bookmarkEnd w:id="26"/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bookmarkStart w:id="27" w:name="P327_Копия_1"/>
      <w:bookmarkEnd w:id="27"/>
      <w:r>
        <w:rPr>
          <w:sz w:val="24"/>
        </w:rPr>
        <w:t>8. Требования к программно-техническим средствам Системы</w:t>
      </w:r>
    </w:p>
    <w:p>
      <w:pPr>
        <w:pStyle w:val="ConsPlusNormal"/>
        <w:jc w:val="both"/>
        <w:rPr/>
      </w:pPr>
      <w:r>
        <w:rPr/>
      </w:r>
      <w:bookmarkStart w:id="28" w:name="P329"/>
      <w:bookmarkStart w:id="29" w:name="P329"/>
      <w:bookmarkEnd w:id="29"/>
    </w:p>
    <w:p>
      <w:pPr>
        <w:pStyle w:val="ConsPlusNormal"/>
        <w:ind w:firstLine="540"/>
        <w:jc w:val="both"/>
        <w:rPr/>
      </w:pPr>
      <w:bookmarkStart w:id="30" w:name="P329_Копия_1"/>
      <w:bookmarkEnd w:id="30"/>
      <w:r>
        <w:rPr>
          <w:sz w:val="24"/>
        </w:rPr>
        <w:t>8.1. Программно-технические средства Системы должны отвечать следующим требованиям: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располагаться на территории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обеспечивать размещение информации на государственном языке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иметь сертификаты соответствия применяемых средств защиты информации требованиям по безопасности информации, выданные Федеральной службой безопасности Российской Федерации и (или) Федеральной службой по техническому и экспортному контролю;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обеспечивать автоматизированное ведение электронных журналов учета операций, осуществляемых в Системе, с фиксацией размещения, изменения и удаления информации, точного времени совершения таких операций, содержания изменений и информации об участниках Системы, осуществивших указанные действия;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обеспечивать доступ пользователей к Системе, а также бесперебойное ведение баз данных и защиту содержащейся в Системе информации от несанкционированного доступа;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обеспечивать возможность информационного взаимодействия Системы с информационными системами, в том числе посредством использования элементов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ж) обеспечивать осуществление идентификации и аутентификации пользователей Системы, а также информационных систем, указанных в </w:t>
      </w:r>
      <w:hyperlink w:anchor="P207" w:tgtFrame="е) проверку интеграции с Системой, подключение и (или) предоставление доступа к Системе внешних информационных систем, включенных в Реестр Внешние информационные системы и регламенты взаимодействия&quot;, ведущийся по форме в соответствии с Приложением N 5 к настоящему Положению;">
        <w:r>
          <w:rPr>
            <w:color w:val="0000FF"/>
            <w:sz w:val="24"/>
          </w:rPr>
          <w:t>подпункте "е" пункта 5.2</w:t>
        </w:r>
      </w:hyperlink>
      <w:r>
        <w:rPr>
          <w:sz w:val="24"/>
        </w:rPr>
        <w:t xml:space="preserve"> настоящего Положения;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05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з) обеспечивать возможность получения информации из Системы в виде файлов и электронных сообщений;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и) обеспечивать сохранность всех версий создаваемых документов и истории их изменений;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к) обеспечивать доступ уполномоченным органам исполнительной власти Тюменской области к электронным журналам пользователей Тюменской области, их уровням доступа и к электронным журналам учета операций, осуществляемых этими пользователями в Системе.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8.2. В Системе обеспечивается единство используемой нормативной справочной информации в соответствии с </w:t>
      </w:r>
      <w:hyperlink w:anchor="P95" w:tgtFrame="в) использование единой системы нормативной справочной информации (далее - НСИ), соответствующей Федеральному реестру НСИ в сфере здравоохранения (https://nsi.rosminzdrav.ru), реестру НСИ в сфере обязательного медицинского страхования (подсистема НСИ Государственной информационной системы обязательного медицинского страхования - http://nsi.ffoms.ru), с возможностью расширения для дополнительных задач и функций Системы Тюменской области с обеспечением передачи информации в ЕГИСЗ на основе Федерального рее...">
        <w:r>
          <w:rPr>
            <w:color w:val="0000FF"/>
            <w:sz w:val="24"/>
          </w:rPr>
          <w:t>подпунктом "в" пункта 1.5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9. Порядок обмена информацией с использованием Системы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9.1. Система взаимодействует с внешними информационными системами, перечень которых ведется Оператором в соответствии с </w:t>
      </w:r>
      <w:hyperlink w:anchor="P207" w:tgtFrame="е) проверку интеграции с Системой, подключение и (или) предоставление доступа к Системе внешних информационных систем, включенных в Реестр Внешние информационные системы и регламенты взаимодействия&quot;, ведущийся по форме в соответствии с Приложением N 5 к настоящему Положению;">
        <w:r>
          <w:rPr>
            <w:color w:val="0000FF"/>
            <w:sz w:val="24"/>
          </w:rPr>
          <w:t>подпунктом "е" пункта 5.2</w:t>
        </w:r>
      </w:hyperlink>
      <w:r>
        <w:rPr>
          <w:sz w:val="24"/>
        </w:rPr>
        <w:t xml:space="preserve"> настоящего Положения.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9.2. Информационное взаимодействие Системы с медицинскими информационными системами медицинских организаций государственной и частной систем здравоохранения, информационными системами, указанными в </w:t>
      </w:r>
      <w:hyperlink w:anchor="P329" w:tgtFrame="8.1. Программно-технические средства Системы должны отвечать следующим требованиям:">
        <w:r>
          <w:rPr>
            <w:color w:val="0000FF"/>
            <w:sz w:val="24"/>
          </w:rPr>
          <w:t>пункте 8.1</w:t>
        </w:r>
      </w:hyperlink>
      <w:r>
        <w:rPr>
          <w:sz w:val="24"/>
        </w:rPr>
        <w:t xml:space="preserve"> настоящего Положения, осуществляется с использованием интеграционных подсистем (через их интеграционные профили и сервисы), а для информационных систем других ведомств - с использованием интеграционных подсистем или системы межведомственного электронного взаимодействия.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9.3. Информационное взаимодействие Системы с ЕГИСЗ организуется через единую точку интеграции.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06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9.4. Информационное взаимодействие Системы с информационными системами осуществляется с использованием защищенной сети передачи данных.</w:t>
      </w:r>
      <w:bookmarkStart w:id="31" w:name="P350"/>
    </w:p>
    <w:p>
      <w:pPr>
        <w:pStyle w:val="ConsPlusNormal"/>
        <w:spacing w:before="240" w:after="0"/>
        <w:ind w:firstLine="540"/>
        <w:jc w:val="both"/>
        <w:rPr/>
      </w:pPr>
      <w:bookmarkEnd w:id="31"/>
      <w:r>
        <w:rPr>
          <w:sz w:val="24"/>
        </w:rPr>
        <w:t>9.5. Правила информационного взаимодействия Системы с информационными системами (за исключением информационных систем, взаимодействие с которыми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форме) устанавливаются Министерством здравоохранения Российской Федерации в соответствии с требованиями законодательства Российской Федерации по согласованию с оператором внешней информационной системы, с которой осуществляется взаимодействие или соглашениями между Оператором и заказчиками (операторами) иных информационных систем или заключенными договорами оферты.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07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9.6. Информационное взаимодействие Системы с информационными системами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осуществляется в соответствии с технологическими картами межведомственного информационного взаимодействия, Техническими </w:t>
      </w:r>
      <w:hyperlink r:id="rId108" w:tgtFrame="Приказ Минкомсвязи России от 23.06.2015 N 210 (ред. от 22.02.2017) Об утверждении Технических требований к взаимодействию информационных систем в единой системе межведомственного электронного взаимодействия">
        <w:r>
          <w:rPr>
            <w:color w:val="0000FF"/>
            <w:sz w:val="24"/>
          </w:rPr>
          <w:t>требованиями</w:t>
        </w:r>
      </w:hyperlink>
      <w:r>
        <w:rPr>
          <w:sz w:val="24"/>
        </w:rPr>
        <w:t xml:space="preserve"> к взаимодействию информационных систем в единой системе межведомственного электронного взаимодействия, утвержденными приказом Министерства связи и массовых коммуникаций Российской Федерации от 23.06.2015 N 210, </w:t>
      </w:r>
      <w:hyperlink r:id="rId109" w:tgtFrame="Приказ Минкомсвязи России от 03.05.2014 N 120 Об утверждении Требований, обеспечивающих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с указанной инфраструктурой, к каналу связи и используемым для его защиты средствам криптографической защиты информации, а также особенностей использовани {КонсультантПлюс}">
        <w:r>
          <w:rPr>
            <w:color w:val="0000FF"/>
            <w:sz w:val="24"/>
          </w:rPr>
          <w:t>Требованиями</w:t>
        </w:r>
      </w:hyperlink>
      <w:r>
        <w:rPr>
          <w:sz w:val="24"/>
        </w:rPr>
        <w:t>, обеспечивающими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с указанной инфраструктурой, к каналу связи и используемым для его защиты средствам криптографической защиты информации,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инфраструктурой, утвержденными приказом Министерства связи и массовых коммуникаций Российской Федерации от 03.05.2014 N 120.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10. Защита информации, содержащейся в Системе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10.1. Информация, содержащаяся в Системе, подлежит защите в соответствии с </w:t>
      </w:r>
      <w:hyperlink r:id="rId110" w:tgtFrame="Указ Президента РФ от 01.05.2022 N 250 (ред. от 13.06.2024) О дополнительных мерах по обеспечению информационной безопасности Российской Федерации">
        <w:r>
          <w:rPr>
            <w:color w:val="0000FF"/>
            <w:sz w:val="24"/>
          </w:rPr>
          <w:t>Указом</w:t>
        </w:r>
      </w:hyperlink>
      <w:r>
        <w:rPr>
          <w:sz w:val="24"/>
        </w:rPr>
        <w:t xml:space="preserve"> Президента Российской Федерации от 01.05.2022 N 250 "О дополнительных мерах по обеспечению информационной безопасности Российской Федерации", Федеральным </w:t>
      </w:r>
      <w:hyperlink r:id="rId111" w:tgtFrame="Федеральный закон от 27.07.2006 N 149-ФЗ (ред. от 29.12.2025) Об информации, информационных технологиях и о защите информаци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27.07.2006 N 149-ФЗ "Об информации, информационных технологиях и о защите информации" и Федеральным </w:t>
      </w:r>
      <w:hyperlink r:id="rId112" w:tgtFrame="Федеральный закон от 27.07.2006 N 152-ФЗ (ред. от 24.06.2025) О персональных данных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27.07.2006 N 152-ФЗ "О персональных данных".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10.2. Участники информационного взаимодействия соблюдают требования по защите информации, установленные нормативными правовыми актами Российской Федерации, Политиками обеспечения информационной безопасности, утверждаемыми Курирующим органом, размещаемыми на Официальном портале органов государственной власти Тюменской области (</w:t>
      </w:r>
      <w:hyperlink r:id="rId113">
        <w:r>
          <w:rPr>
            <w:color w:val="0000FF"/>
            <w:sz w:val="24"/>
          </w:rPr>
          <w:t>https://admtyumen.ru</w:t>
        </w:r>
      </w:hyperlink>
      <w:r>
        <w:rPr>
          <w:sz w:val="24"/>
        </w:rPr>
        <w:t>).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14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10.3. Защита информации, содержащейся в Системе, обеспечивается Оператором и иными Участниками информационного взаимодействия посредством применения организационных и технических мер защиты информации, а также осуществлением контроля за эксплуатацией Системы.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15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10.4. Зоны ответственности Участников информационного взаимодействия определяются в соответствии с </w:t>
      </w:r>
      <w:hyperlink w:anchor="P872" w:tgtFrame="СХЕМА">
        <w:r>
          <w:rPr>
            <w:color w:val="0000FF"/>
            <w:sz w:val="24"/>
          </w:rPr>
          <w:t>Приложением N 7</w:t>
        </w:r>
      </w:hyperlink>
      <w:r>
        <w:rPr>
          <w:sz w:val="24"/>
        </w:rPr>
        <w:t xml:space="preserve"> к настоящему Положению.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10.5. Для обеспечения защиты информации в ходе создания, эксплуатации и развития Системы осуществляются: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формирование требований к защите информации, содержащейся в Системе;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функционирование и модернизация (развитие) подсистемы защиты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применение сертифицированных Федеральной службой безопасности Российской Федерации и (или) Федеральной службой по техническому и экспортному контролю средств защиты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аттестация Системы по требованиям защиты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защита информации при ее передаче по информационно-телекоммуникационным сетям;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реализация иных мер защиты информации в соответствии с нормативными правовыми актами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10.6. Оператор утверждает требования к защите информации в Системе.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16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10.7. Уполномоченный орган обеспечивает выполнение мероприятий по защите информации, указанных в </w:t>
      </w:r>
      <w:hyperlink w:anchor="P273" w:tgtFrame="5.6. Поставщики информации в Систему обеспечивают:">
        <w:r>
          <w:rPr>
            <w:color w:val="0000FF"/>
            <w:sz w:val="24"/>
          </w:rPr>
          <w:t>пунктах 5.6</w:t>
        </w:r>
      </w:hyperlink>
      <w:r>
        <w:rPr>
          <w:sz w:val="24"/>
        </w:rPr>
        <w:t xml:space="preserve">, </w:t>
      </w:r>
      <w:hyperlink r:id="rId117" w:anchor="P292" w:tgtFrame="5.8. Пользователи информации получают доступ к сведениям, содержащимся в Системе, в соответствии с подпунктом г">
        <w:r>
          <w:rPr>
            <w:color w:val="0000FF"/>
            <w:sz w:val="24"/>
          </w:rPr>
          <w:t>5.8</w:t>
        </w:r>
      </w:hyperlink>
      <w:r>
        <w:rPr>
          <w:sz w:val="24"/>
        </w:rPr>
        <w:t xml:space="preserve"> настоящего Положения, в соответствии с законодательством Российской Федерации об информации, информационных технологиях и защите информации.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11. Порядок информационного взаимодействия подсистем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11.1. Все подсистемы Системы используют единую систему НСИ, соответствующую Федеральному реестру НСИ в сфере здравоохранения (</w:t>
      </w:r>
      <w:hyperlink r:id="rId118">
        <w:r>
          <w:rPr>
            <w:color w:val="0000FF"/>
            <w:sz w:val="24"/>
          </w:rPr>
          <w:t>https://nsi.rosminzdrav.ru</w:t>
        </w:r>
      </w:hyperlink>
      <w:r>
        <w:rPr>
          <w:sz w:val="24"/>
        </w:rPr>
        <w:t>) и реестру НСИ в сфере обязательного медицинского страхования (</w:t>
      </w:r>
      <w:hyperlink r:id="rId119">
        <w:r>
          <w:rPr>
            <w:color w:val="0000FF"/>
            <w:sz w:val="24"/>
          </w:rPr>
          <w:t>http://nsi.ffoms.ru</w:t>
        </w:r>
      </w:hyperlink>
      <w:r>
        <w:rPr>
          <w:sz w:val="24"/>
        </w:rPr>
        <w:t>), с возможностью расширения для дополнительных задач и функций Системы в Тюменской области.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11.2. Идентификация пациента в подсистемах осуществляется на основе единого принципа с привязкой медицинской информации пациента к его идентификатору и идентификатору случая оказания медицинской помощи.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11.3. Формирование региональной ИЭМК пациента производится на основе единого принципа идентификации пациентов в Системе и привязки всех медицинских документов и сведений о пациенте в электронной форме к идентификатору пациента, а имеющих отношение к случаю оказания медицинской помощи - к идентификатору случая оказания медицинской помощи пациента.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11.4. В Системе на уровне Тюменской области выполняется промежуточная регистрация ведущейся в медицинских организациях медицинской документации в форме электронных документов с целью организации электронного медицинского документооборота на уровне Тюменской области.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11.5. После регистрации в Системе электронных документов производится последующая регистрация необходимых электронных медицинских документов в Федеральном реестре электронных медицинских документов ЕГИСЗ в соответствии с </w:t>
      </w:r>
      <w:hyperlink r:id="rId120" w:tgtFrame="Приказ Минздрава России от 07.09.2020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Минздрава России от 07.09.2020 N 947н "Об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документов".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Перечень приложений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</w:t>
      </w:r>
      <w:hyperlink w:anchor="P424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Единого цифрового контура в сфере здравоохранения Тюменской области.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 </w:t>
      </w:r>
      <w:hyperlink w:anchor="P551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информации, размещаемой в ГИСЗ.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 </w:t>
      </w:r>
      <w:hyperlink w:anchor="P580" w:tgtFrame="Состав">
        <w:r>
          <w:rPr>
            <w:color w:val="0000FF"/>
            <w:sz w:val="24"/>
          </w:rPr>
          <w:t>Состав</w:t>
        </w:r>
      </w:hyperlink>
      <w:r>
        <w:rPr>
          <w:sz w:val="24"/>
        </w:rPr>
        <w:t xml:space="preserve"> информации, предоставляемой пользователям ГИСЗ.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 </w:t>
      </w:r>
      <w:hyperlink w:anchor="P609" w:tgtFrame="Участники информационного взаимодействия и права доступа">
        <w:r>
          <w:rPr>
            <w:color w:val="0000FF"/>
            <w:sz w:val="24"/>
          </w:rPr>
          <w:t>Участники</w:t>
        </w:r>
      </w:hyperlink>
      <w:r>
        <w:rPr>
          <w:sz w:val="24"/>
        </w:rPr>
        <w:t xml:space="preserve"> информационного взаимодействия и права доступа.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5. Внешние информационные </w:t>
      </w:r>
      <w:hyperlink w:anchor="P706" w:tgtFrame="Внешние информационные системы">
        <w:r>
          <w:rPr>
            <w:color w:val="0000FF"/>
            <w:sz w:val="24"/>
          </w:rPr>
          <w:t>системы</w:t>
        </w:r>
      </w:hyperlink>
      <w:r>
        <w:rPr>
          <w:sz w:val="24"/>
        </w:rPr>
        <w:t xml:space="preserve"> и регламенты взаимодействия.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6. </w:t>
      </w:r>
      <w:hyperlink w:anchor="P764" w:tgtFrame="Паспорт ГИСЗ Тюменской области">
        <w:r>
          <w:rPr>
            <w:color w:val="0000FF"/>
            <w:sz w:val="24"/>
          </w:rPr>
          <w:t>Паспорт</w:t>
        </w:r>
      </w:hyperlink>
      <w:r>
        <w:rPr>
          <w:sz w:val="24"/>
        </w:rPr>
        <w:t xml:space="preserve"> ГИСЗ Тюменской области.</w:t>
      </w:r>
    </w:p>
    <w:p>
      <w:pPr>
        <w:pStyle w:val="ConsPlusNormal"/>
        <w:jc w:val="both"/>
        <w:rPr/>
      </w:pPr>
      <w:r>
        <w:rPr>
          <w:sz w:val="24"/>
        </w:rPr>
        <w:t xml:space="preserve">(п. 6 в ред. </w:t>
      </w:r>
      <w:hyperlink r:id="rId121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7. </w:t>
      </w:r>
      <w:hyperlink w:anchor="P872" w:tgtFrame="СХЕМА">
        <w:r>
          <w:rPr>
            <w:color w:val="0000FF"/>
            <w:sz w:val="24"/>
          </w:rPr>
          <w:t>Схема</w:t>
        </w:r>
      </w:hyperlink>
      <w:r>
        <w:rPr>
          <w:sz w:val="24"/>
        </w:rPr>
        <w:t xml:space="preserve"> зон ответственности участников информационного взаимодействия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Перечень таблиц Реестров и паспорта ГИСЗ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hyperlink w:anchor="P428" w:tgtFrame="Таблица 1. Подсистемы ГИСЗ и их назначение">
        <w:r>
          <w:rPr>
            <w:color w:val="0000FF"/>
            <w:sz w:val="24"/>
          </w:rPr>
          <w:t>Таблица 1</w:t>
        </w:r>
      </w:hyperlink>
      <w:r>
        <w:rPr>
          <w:sz w:val="24"/>
        </w:rPr>
        <w:t>. Подсистемы ГИСЗ и их назначение</w:t>
      </w:r>
    </w:p>
    <w:p>
      <w:pPr>
        <w:pStyle w:val="ConsPlusNormal"/>
        <w:spacing w:before="240" w:after="0"/>
        <w:ind w:firstLine="540"/>
        <w:jc w:val="both"/>
        <w:rPr/>
      </w:pPr>
      <w:hyperlink w:anchor="P454" w:tgtFrame="Таблица 2. Функции подсистем ГИСЗ и пользовательские сервисы">
        <w:r>
          <w:rPr>
            <w:color w:val="0000FF"/>
            <w:sz w:val="24"/>
          </w:rPr>
          <w:t>Таблица 2</w:t>
        </w:r>
      </w:hyperlink>
      <w:r>
        <w:rPr>
          <w:sz w:val="24"/>
        </w:rPr>
        <w:t>. Функции подсистем ГИСЗ и пользовательские сервисы</w:t>
      </w:r>
    </w:p>
    <w:p>
      <w:pPr>
        <w:pStyle w:val="ConsPlusNormal"/>
        <w:spacing w:before="240" w:after="0"/>
        <w:ind w:firstLine="540"/>
        <w:jc w:val="both"/>
        <w:rPr/>
      </w:pPr>
      <w:hyperlink w:anchor="P473" w:tgtFrame="Таблица 3. Виды взаимодействия подсистем ГИСЗ">
        <w:r>
          <w:rPr>
            <w:color w:val="0000FF"/>
            <w:sz w:val="24"/>
          </w:rPr>
          <w:t>Таблица 3</w:t>
        </w:r>
      </w:hyperlink>
      <w:r>
        <w:rPr>
          <w:sz w:val="24"/>
        </w:rPr>
        <w:t>. Виды взаимодействия подсистем ГИСЗ</w:t>
      </w:r>
    </w:p>
    <w:p>
      <w:pPr>
        <w:pStyle w:val="ConsPlusNormal"/>
        <w:spacing w:before="240" w:after="0"/>
        <w:ind w:firstLine="540"/>
        <w:jc w:val="both"/>
        <w:rPr/>
      </w:pPr>
      <w:hyperlink w:anchor="P490" w:tgtFrame="Таблица 4. Перечень медицинских информационных систем медицинских организаций">
        <w:r>
          <w:rPr>
            <w:color w:val="0000FF"/>
            <w:sz w:val="24"/>
          </w:rPr>
          <w:t>Таблица 4</w:t>
        </w:r>
      </w:hyperlink>
      <w:r>
        <w:rPr>
          <w:sz w:val="24"/>
        </w:rPr>
        <w:t>. Перечень медицинских информационных систем медицинских организаций</w:t>
      </w:r>
    </w:p>
    <w:p>
      <w:pPr>
        <w:pStyle w:val="ConsPlusNormal"/>
        <w:spacing w:before="240" w:after="0"/>
        <w:ind w:firstLine="540"/>
        <w:jc w:val="both"/>
        <w:rPr/>
      </w:pPr>
      <w:hyperlink w:anchor="P505" w:tgtFrame="Таблица 5. Перечень информационных систем фармацевтических организаций">
        <w:r>
          <w:rPr>
            <w:color w:val="0000FF"/>
            <w:sz w:val="24"/>
          </w:rPr>
          <w:t>Таблица 5</w:t>
        </w:r>
      </w:hyperlink>
      <w:r>
        <w:rPr>
          <w:sz w:val="24"/>
        </w:rPr>
        <w:t>. Перечень информационных систем фармацевтических организаций</w:t>
      </w:r>
    </w:p>
    <w:p>
      <w:pPr>
        <w:pStyle w:val="ConsPlusNormal"/>
        <w:spacing w:before="240" w:after="0"/>
        <w:ind w:firstLine="540"/>
        <w:jc w:val="both"/>
        <w:rPr/>
      </w:pPr>
      <w:hyperlink w:anchor="P520" w:tgtFrame="Таблица 6. Перечень прочих информационных систем Единого цифрового контура в здравоохранении Тюменской области">
        <w:r>
          <w:rPr>
            <w:color w:val="0000FF"/>
            <w:sz w:val="24"/>
          </w:rPr>
          <w:t>Таблица 6</w:t>
        </w:r>
      </w:hyperlink>
      <w:r>
        <w:rPr>
          <w:sz w:val="24"/>
        </w:rPr>
        <w:t>. Перечень прочих информационных систем Единого цифрового контура в здравоохранении субъекта РФ</w:t>
      </w:r>
    </w:p>
    <w:p>
      <w:pPr>
        <w:pStyle w:val="ConsPlusNormal"/>
        <w:spacing w:before="240" w:after="0"/>
        <w:ind w:firstLine="540"/>
        <w:jc w:val="both"/>
        <w:rPr/>
      </w:pPr>
      <w:hyperlink w:anchor="P554" w:tgtFrame="Таблица 7. Состав информации, размещаемой в ГИСЗ">
        <w:r>
          <w:rPr>
            <w:color w:val="0000FF"/>
            <w:sz w:val="24"/>
          </w:rPr>
          <w:t>Таблица 7</w:t>
        </w:r>
      </w:hyperlink>
      <w:r>
        <w:rPr>
          <w:sz w:val="24"/>
        </w:rPr>
        <w:t>. Состав информации, размещаемой в ГИСЗ</w:t>
      </w:r>
    </w:p>
    <w:p>
      <w:pPr>
        <w:pStyle w:val="ConsPlusNormal"/>
        <w:spacing w:before="240" w:after="0"/>
        <w:ind w:firstLine="540"/>
        <w:jc w:val="both"/>
        <w:rPr/>
      </w:pPr>
      <w:hyperlink w:anchor="P583" w:tgtFrame="Таблица 8. Состав информации, предоставляемой пользователям ГИСЗ">
        <w:r>
          <w:rPr>
            <w:color w:val="0000FF"/>
            <w:sz w:val="24"/>
          </w:rPr>
          <w:t>Таблица 8</w:t>
        </w:r>
      </w:hyperlink>
      <w:r>
        <w:rPr>
          <w:sz w:val="24"/>
        </w:rPr>
        <w:t>. Состав информации, предоставляемой пользователям ГИСЗ</w:t>
      </w:r>
    </w:p>
    <w:p>
      <w:pPr>
        <w:pStyle w:val="ConsPlusNormal"/>
        <w:spacing w:before="240" w:after="0"/>
        <w:ind w:firstLine="540"/>
        <w:jc w:val="both"/>
        <w:rPr/>
      </w:pPr>
      <w:hyperlink w:anchor="P611" w:tgtFrame="Таблица 9. Участники информационного взаимодействия и права доступа">
        <w:r>
          <w:rPr>
            <w:color w:val="0000FF"/>
            <w:sz w:val="24"/>
          </w:rPr>
          <w:t>Таблица 9</w:t>
        </w:r>
      </w:hyperlink>
      <w:r>
        <w:rPr>
          <w:sz w:val="24"/>
        </w:rPr>
        <w:t>. Участники информационного взаимодействия и права доступа</w:t>
      </w:r>
    </w:p>
    <w:p>
      <w:pPr>
        <w:pStyle w:val="ConsPlusNormal"/>
        <w:spacing w:before="240" w:after="0"/>
        <w:ind w:firstLine="540"/>
        <w:jc w:val="both"/>
        <w:rPr/>
      </w:pPr>
      <w:hyperlink w:anchor="P671" w:tgtFrame="Таблица 10. Участники информационного взаимодействия, входящие в Единый цифровой контур Тюменской области, и их информационные системы">
        <w:r>
          <w:rPr>
            <w:color w:val="0000FF"/>
            <w:sz w:val="24"/>
          </w:rPr>
          <w:t>Таблица 10</w:t>
        </w:r>
      </w:hyperlink>
      <w:r>
        <w:rPr>
          <w:sz w:val="24"/>
        </w:rPr>
        <w:t>. Участники информационного взаимодействия, входящие в Единый цифровой контур Тюменской области и их информационные системы</w:t>
      </w:r>
    </w:p>
    <w:p>
      <w:pPr>
        <w:pStyle w:val="ConsPlusNormal"/>
        <w:spacing w:before="240" w:after="0"/>
        <w:ind w:firstLine="540"/>
        <w:jc w:val="both"/>
        <w:rPr/>
      </w:pPr>
      <w:hyperlink w:anchor="P709" w:tgtFrame="Таблица 11. Внешние информационные системы, с которыми взаимодействует ГИСЗ">
        <w:r>
          <w:rPr>
            <w:color w:val="0000FF"/>
            <w:sz w:val="24"/>
          </w:rPr>
          <w:t>Таблица 11</w:t>
        </w:r>
      </w:hyperlink>
      <w:r>
        <w:rPr>
          <w:sz w:val="24"/>
        </w:rPr>
        <w:t>. Внешние информационные системы, с которыми взаимодействует ГИСЗ</w:t>
      </w:r>
    </w:p>
    <w:p>
      <w:pPr>
        <w:pStyle w:val="ConsPlusNormal"/>
        <w:spacing w:before="240" w:after="0"/>
        <w:ind w:firstLine="540"/>
        <w:jc w:val="both"/>
        <w:rPr/>
      </w:pPr>
      <w:hyperlink w:anchor="P732" w:tgtFrame="Таблица 12. Регламенты взаимодействия с внешними информационными системами">
        <w:r>
          <w:rPr>
            <w:color w:val="0000FF"/>
            <w:sz w:val="24"/>
          </w:rPr>
          <w:t>Таблица 12</w:t>
        </w:r>
      </w:hyperlink>
      <w:r>
        <w:rPr>
          <w:sz w:val="24"/>
        </w:rPr>
        <w:t>. Регламенты взаимодействия с внешними информационными системами</w:t>
      </w:r>
    </w:p>
    <w:p>
      <w:pPr>
        <w:pStyle w:val="ConsPlusNormal"/>
        <w:spacing w:before="240" w:after="0"/>
        <w:ind w:firstLine="540"/>
        <w:jc w:val="both"/>
        <w:rPr/>
      </w:pPr>
      <w:hyperlink w:anchor="P766" w:tgtFrame="Таблица 13. Паспортные данные ГИСЗ">
        <w:r>
          <w:rPr>
            <w:color w:val="0000FF"/>
            <w:sz w:val="24"/>
          </w:rPr>
          <w:t>Таблица 13</w:t>
        </w:r>
      </w:hyperlink>
      <w:r>
        <w:rPr>
          <w:sz w:val="24"/>
        </w:rPr>
        <w:t>. Паспортные данные ГИСЗ</w:t>
      </w:r>
    </w:p>
    <w:p>
      <w:pPr>
        <w:pStyle w:val="ConsPlusNormal"/>
        <w:spacing w:before="240" w:after="0"/>
        <w:ind w:firstLine="540"/>
        <w:jc w:val="both"/>
        <w:rPr/>
      </w:pPr>
      <w:hyperlink w:anchor="P795" w:tgtFrame="Таблица 14. Обеспечение функциональных возможностей и процессов Подсистемами ГИСЗ">
        <w:r>
          <w:rPr>
            <w:color w:val="0000FF"/>
            <w:sz w:val="24"/>
          </w:rPr>
          <w:t>Таблица 14</w:t>
        </w:r>
      </w:hyperlink>
      <w:r>
        <w:rPr>
          <w:sz w:val="24"/>
        </w:rPr>
        <w:t>. Обеспечение функциональных возможностей и процессов Подсистемами ГИСЗ</w:t>
      </w:r>
    </w:p>
    <w:p>
      <w:pPr>
        <w:pStyle w:val="ConsPlusNormal"/>
        <w:spacing w:before="240" w:after="0"/>
        <w:ind w:firstLine="540"/>
        <w:jc w:val="both"/>
        <w:rPr/>
      </w:pPr>
      <w:hyperlink w:anchor="P812" w:tgtFrame="Таблица 15. Перечень нормативных актов по подключению к системе и других связанных систем">
        <w:r>
          <w:rPr>
            <w:color w:val="0000FF"/>
            <w:sz w:val="24"/>
          </w:rPr>
          <w:t>Таблица 15</w:t>
        </w:r>
      </w:hyperlink>
      <w:r>
        <w:rPr>
          <w:sz w:val="24"/>
        </w:rPr>
        <w:t>. Перечень нормативных актов по подключению к системе и других, связанных с системы</w:t>
      </w:r>
    </w:p>
    <w:p>
      <w:pPr>
        <w:pStyle w:val="ConsPlusNormal"/>
        <w:spacing w:before="240" w:after="0"/>
        <w:ind w:firstLine="540"/>
        <w:jc w:val="both"/>
        <w:rPr/>
      </w:pPr>
      <w:hyperlink w:anchor="P824" w:tgtFrame="Таблица 16. Перечень реестров системы, ведущихся Оператором">
        <w:r>
          <w:rPr>
            <w:color w:val="0000FF"/>
            <w:sz w:val="24"/>
          </w:rPr>
          <w:t>Таблица 16</w:t>
        </w:r>
      </w:hyperlink>
      <w:r>
        <w:rPr>
          <w:sz w:val="24"/>
        </w:rPr>
        <w:t>. Перечень реестров системы, ведущихся Оператором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22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hyperlink w:anchor="P842" w:tgtFrame="Таблица 17. Перечень реестров системы, ведущихся Уполномоченным функциональным заказчиком">
        <w:r>
          <w:rPr>
            <w:color w:val="0000FF"/>
            <w:sz w:val="24"/>
          </w:rPr>
          <w:t>Таблица 17</w:t>
        </w:r>
      </w:hyperlink>
      <w:r>
        <w:rPr>
          <w:sz w:val="24"/>
        </w:rPr>
        <w:t>. Перечень реестров системы, ведущихся Уполномоченным функциональным заказчиком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23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Департамента информатизации Тюменской области от 02.11.2024 N 20-р)</w:t>
      </w:r>
    </w:p>
    <w:p>
      <w:pPr>
        <w:pStyle w:val="ConsPlusNormal"/>
        <w:spacing w:before="240" w:after="0"/>
        <w:ind w:firstLine="540"/>
        <w:jc w:val="both"/>
        <w:rPr/>
      </w:pPr>
      <w:hyperlink w:anchor="P854" w:tgtFrame="Таблица 18. Перечень сведений о соответствии ГИСЗ, МИС МО и информационных систем фармацевтических организаций требованиям Минздрава России">
        <w:r>
          <w:rPr>
            <w:color w:val="0000FF"/>
            <w:sz w:val="24"/>
          </w:rPr>
          <w:t>Таблица 18</w:t>
        </w:r>
      </w:hyperlink>
      <w:r>
        <w:rPr>
          <w:sz w:val="24"/>
        </w:rPr>
        <w:t>. Перечень сведений о соответствии ГИСЗ, МИС МО и информационных систем фармацевтических организаций требованиям Минздрава России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Абзац исключен. - </w:t>
      </w:r>
      <w:hyperlink r:id="rId124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Департамента информатизации Тюменской области от 02.11.2024 N 20-р.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>
          <w:sz w:val="24"/>
        </w:rPr>
        <w:t>Приложение N 1</w:t>
      </w:r>
    </w:p>
    <w:p>
      <w:pPr>
        <w:pStyle w:val="ConsPlusNormal"/>
        <w:jc w:val="right"/>
        <w:rPr/>
      </w:pPr>
      <w:r>
        <w:rPr>
          <w:sz w:val="24"/>
        </w:rPr>
        <w:t>к Положению о государственной информационной системе</w:t>
      </w:r>
    </w:p>
    <w:p>
      <w:pPr>
        <w:pStyle w:val="ConsPlusNormal"/>
        <w:jc w:val="right"/>
        <w:rPr/>
      </w:pPr>
      <w:r>
        <w:rPr>
          <w:sz w:val="24"/>
        </w:rPr>
        <w:t>в сфере здравоохранения Тюменской области</w:t>
      </w:r>
    </w:p>
    <w:p>
      <w:pPr>
        <w:pStyle w:val="ConsPlusNormal"/>
        <w:jc w:val="both"/>
        <w:rPr/>
      </w:pPr>
      <w:r>
        <w:rPr/>
      </w:r>
      <w:bookmarkStart w:id="32" w:name="P424"/>
      <w:bookmarkStart w:id="33" w:name="P424"/>
      <w:bookmarkEnd w:id="33"/>
    </w:p>
    <w:p>
      <w:pPr>
        <w:pStyle w:val="ConsPlusNormal"/>
        <w:jc w:val="center"/>
        <w:rPr/>
      </w:pPr>
      <w:bookmarkStart w:id="34" w:name="P424_Копия_1"/>
      <w:bookmarkEnd w:id="34"/>
      <w:r>
        <w:rPr>
          <w:sz w:val="24"/>
        </w:rPr>
        <w:t>Состав</w:t>
      </w:r>
    </w:p>
    <w:p>
      <w:pPr>
        <w:pStyle w:val="ConsPlusNormal"/>
        <w:jc w:val="center"/>
        <w:rPr/>
      </w:pPr>
      <w:r>
        <w:rPr>
          <w:sz w:val="24"/>
        </w:rPr>
        <w:t>Единого цифрового контура в сфере здравоохранения</w:t>
      </w:r>
    </w:p>
    <w:p>
      <w:pPr>
        <w:pStyle w:val="ConsPlusNormal"/>
        <w:jc w:val="center"/>
        <w:rPr/>
      </w:pPr>
      <w:r>
        <w:rPr>
          <w:sz w:val="24"/>
        </w:rPr>
        <w:t>Тюменской области</w:t>
      </w:r>
    </w:p>
    <w:p>
      <w:pPr>
        <w:pStyle w:val="ConsPlusNormal"/>
        <w:jc w:val="both"/>
        <w:rPr/>
      </w:pPr>
      <w:r>
        <w:rPr/>
      </w:r>
      <w:bookmarkStart w:id="35" w:name="P428"/>
      <w:bookmarkStart w:id="36" w:name="P428"/>
      <w:bookmarkEnd w:id="36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37" w:name="P428_Копия_1"/>
      <w:bookmarkEnd w:id="37"/>
      <w:r>
        <w:rPr>
          <w:sz w:val="24"/>
        </w:rPr>
        <w:t>Таблица 1. Подсистемы ГИСЗ и их назначение</w:t>
      </w:r>
    </w:p>
    <w:p>
      <w:pPr>
        <w:pStyle w:val="ConsPlusNormal"/>
        <w:jc w:val="both"/>
        <w:rPr/>
      </w:pPr>
      <w:r>
        <w:rPr/>
      </w:r>
    </w:p>
    <w:tbl>
      <w:tblPr>
        <w:tblW w:w="907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2"/>
        <w:gridCol w:w="2043"/>
        <w:gridCol w:w="5499"/>
        <w:gridCol w:w="1019"/>
      </w:tblGrid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 &lt;*&gt;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подсистемы или компонента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Назначение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&lt;*&gt; номер подсистемы или компонента в "Реестре информационных систем" Тюменской области</w:t>
      </w:r>
    </w:p>
    <w:p>
      <w:pPr>
        <w:pStyle w:val="ConsPlusNormal"/>
        <w:jc w:val="both"/>
        <w:rPr/>
      </w:pPr>
      <w:r>
        <w:rPr/>
      </w:r>
      <w:bookmarkStart w:id="38" w:name="P454"/>
      <w:bookmarkStart w:id="39" w:name="P454"/>
      <w:bookmarkEnd w:id="39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40" w:name="P454_Копия_1"/>
      <w:bookmarkEnd w:id="40"/>
      <w:r>
        <w:rPr>
          <w:sz w:val="24"/>
        </w:rPr>
        <w:t>Таблица 2. Функции подсистем ГИСЗ и пользовательские сервисы</w:t>
      </w:r>
    </w:p>
    <w:p>
      <w:pPr>
        <w:pStyle w:val="ConsPlusNormal"/>
        <w:jc w:val="both"/>
        <w:rPr/>
      </w:pPr>
      <w:r>
        <w:rPr/>
      </w:r>
    </w:p>
    <w:tbl>
      <w:tblPr>
        <w:tblW w:w="9079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"/>
        <w:gridCol w:w="1370"/>
        <w:gridCol w:w="3912"/>
        <w:gridCol w:w="2324"/>
        <w:gridCol w:w="1020"/>
      </w:tblGrid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подсистемы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функции или сервиса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Описание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41" w:name="P473"/>
      <w:bookmarkStart w:id="42" w:name="P473"/>
      <w:bookmarkEnd w:id="4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43" w:name="P473_Копия_1"/>
      <w:bookmarkEnd w:id="43"/>
      <w:r>
        <w:rPr>
          <w:sz w:val="24"/>
        </w:rPr>
        <w:t>Таблица 3. Виды взаимодействия подсистем ГИСЗ</w:t>
      </w:r>
    </w:p>
    <w:p>
      <w:pPr>
        <w:pStyle w:val="ConsPlusNormal"/>
        <w:jc w:val="both"/>
        <w:rPr/>
      </w:pPr>
      <w:r>
        <w:rPr/>
      </w:r>
    </w:p>
    <w:tbl>
      <w:tblPr>
        <w:tblW w:w="903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8"/>
        <w:gridCol w:w="1368"/>
        <w:gridCol w:w="5273"/>
        <w:gridCol w:w="1020"/>
      </w:tblGrid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подсистемы 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подсистемы 2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Описание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44" w:name="P490"/>
      <w:bookmarkStart w:id="45" w:name="P490"/>
      <w:bookmarkEnd w:id="45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46" w:name="P490_Копия_1"/>
      <w:bookmarkEnd w:id="46"/>
      <w:r>
        <w:rPr>
          <w:sz w:val="24"/>
        </w:rPr>
        <w:t>Таблица 4. Перечень медицинских информационных систем медицинских организаций</w:t>
      </w:r>
    </w:p>
    <w:p>
      <w:pPr>
        <w:pStyle w:val="ConsPlusNormal"/>
        <w:jc w:val="both"/>
        <w:rPr/>
      </w:pPr>
      <w:r>
        <w:rPr/>
      </w:r>
    </w:p>
    <w:tbl>
      <w:tblPr>
        <w:tblW w:w="907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231"/>
        <w:gridCol w:w="4364"/>
        <w:gridCol w:w="1020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Назначение, особенности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47" w:name="P505"/>
      <w:bookmarkStart w:id="48" w:name="P505"/>
      <w:bookmarkEnd w:id="48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49" w:name="P505_Копия_1"/>
      <w:bookmarkEnd w:id="49"/>
      <w:r>
        <w:rPr>
          <w:sz w:val="24"/>
        </w:rPr>
        <w:t>Таблица 5. Перечень информационных систем фармацевтических организаций</w:t>
      </w:r>
    </w:p>
    <w:p>
      <w:pPr>
        <w:pStyle w:val="ConsPlusNormal"/>
        <w:jc w:val="both"/>
        <w:rPr/>
      </w:pPr>
      <w:r>
        <w:rPr/>
      </w:r>
    </w:p>
    <w:tbl>
      <w:tblPr>
        <w:tblW w:w="907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231"/>
        <w:gridCol w:w="4364"/>
        <w:gridCol w:w="1020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Назначение, особенности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50" w:name="P520"/>
      <w:bookmarkStart w:id="51" w:name="P520"/>
      <w:bookmarkEnd w:id="51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52" w:name="P520_Копия_1"/>
      <w:bookmarkEnd w:id="52"/>
      <w:r>
        <w:rPr>
          <w:sz w:val="24"/>
        </w:rPr>
        <w:t>Таблица 6. Перечень прочих информационных систем Единого цифрового контура в здравоохранении Тюменской области</w:t>
      </w:r>
    </w:p>
    <w:p>
      <w:pPr>
        <w:pStyle w:val="ConsPlusNormal"/>
        <w:jc w:val="both"/>
        <w:rPr/>
      </w:pPr>
      <w:r>
        <w:rPr/>
      </w:r>
    </w:p>
    <w:tbl>
      <w:tblPr>
        <w:tblW w:w="907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231"/>
        <w:gridCol w:w="4364"/>
        <w:gridCol w:w="1020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Назначение, особенности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>
          <w:sz w:val="24"/>
        </w:rPr>
        <w:t>Приложение N 2</w:t>
      </w:r>
    </w:p>
    <w:p>
      <w:pPr>
        <w:pStyle w:val="ConsPlusNormal"/>
        <w:jc w:val="right"/>
        <w:rPr/>
      </w:pPr>
      <w:r>
        <w:rPr>
          <w:sz w:val="24"/>
        </w:rPr>
        <w:t>к Положению о государственной информационной системе</w:t>
      </w:r>
    </w:p>
    <w:p>
      <w:pPr>
        <w:pStyle w:val="ConsPlusNormal"/>
        <w:jc w:val="right"/>
        <w:rPr/>
      </w:pPr>
      <w:r>
        <w:rPr>
          <w:sz w:val="24"/>
        </w:rPr>
        <w:t>в сфере здравоохранения Тюменской области</w:t>
      </w:r>
    </w:p>
    <w:p>
      <w:pPr>
        <w:pStyle w:val="ConsPlusNormal"/>
        <w:jc w:val="both"/>
        <w:rPr/>
      </w:pPr>
      <w:r>
        <w:rPr/>
      </w:r>
      <w:bookmarkStart w:id="53" w:name="P551"/>
      <w:bookmarkStart w:id="54" w:name="P551"/>
      <w:bookmarkEnd w:id="54"/>
    </w:p>
    <w:p>
      <w:pPr>
        <w:pStyle w:val="ConsPlusNormal"/>
        <w:jc w:val="center"/>
        <w:rPr/>
      </w:pPr>
      <w:bookmarkStart w:id="55" w:name="P551_Копия_1"/>
      <w:bookmarkEnd w:id="55"/>
      <w:r>
        <w:rPr>
          <w:sz w:val="24"/>
        </w:rPr>
        <w:t>Состав</w:t>
      </w:r>
    </w:p>
    <w:p>
      <w:pPr>
        <w:pStyle w:val="ConsPlusNormal"/>
        <w:jc w:val="center"/>
        <w:rPr/>
      </w:pPr>
      <w:r>
        <w:rPr>
          <w:sz w:val="24"/>
        </w:rPr>
        <w:t>информации, размещаемой в ГИСЗ</w:t>
      </w:r>
    </w:p>
    <w:p>
      <w:pPr>
        <w:pStyle w:val="ConsPlusNormal"/>
        <w:jc w:val="both"/>
        <w:rPr/>
      </w:pPr>
      <w:r>
        <w:rPr/>
      </w:r>
      <w:bookmarkStart w:id="56" w:name="P554"/>
      <w:bookmarkStart w:id="57" w:name="P554"/>
      <w:bookmarkEnd w:id="57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58" w:name="P554_Копия_1"/>
      <w:bookmarkEnd w:id="58"/>
      <w:r>
        <w:rPr>
          <w:sz w:val="24"/>
        </w:rPr>
        <w:t>Таблица 7. Состав информации, размещаемой в ГИСЗ</w:t>
      </w:r>
    </w:p>
    <w:p>
      <w:pPr>
        <w:pStyle w:val="ConsPlusNormal"/>
        <w:jc w:val="both"/>
        <w:rPr/>
      </w:pPr>
      <w:r>
        <w:rPr/>
      </w:r>
    </w:p>
    <w:tbl>
      <w:tblPr>
        <w:tblW w:w="906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371"/>
        <w:gridCol w:w="1472"/>
        <w:gridCol w:w="2630"/>
        <w:gridCol w:w="1140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Информация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Поставщик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Срок представления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>
          <w:sz w:val="24"/>
        </w:rPr>
        <w:t>Приложение N 3</w:t>
      </w:r>
    </w:p>
    <w:p>
      <w:pPr>
        <w:pStyle w:val="ConsPlusNormal"/>
        <w:jc w:val="right"/>
        <w:rPr/>
      </w:pPr>
      <w:r>
        <w:rPr>
          <w:sz w:val="24"/>
        </w:rPr>
        <w:t>к Положению о государственной информационной системе в сфере</w:t>
      </w:r>
    </w:p>
    <w:p>
      <w:pPr>
        <w:pStyle w:val="ConsPlusNormal"/>
        <w:jc w:val="right"/>
        <w:rPr/>
      </w:pPr>
      <w:r>
        <w:rPr>
          <w:sz w:val="24"/>
        </w:rPr>
        <w:t>здравоохранения Тюменской области</w:t>
      </w:r>
    </w:p>
    <w:p>
      <w:pPr>
        <w:pStyle w:val="ConsPlusNormal"/>
        <w:jc w:val="both"/>
        <w:rPr/>
      </w:pPr>
      <w:r>
        <w:rPr/>
      </w:r>
      <w:bookmarkStart w:id="59" w:name="P580"/>
      <w:bookmarkStart w:id="60" w:name="P580"/>
      <w:bookmarkEnd w:id="60"/>
    </w:p>
    <w:p>
      <w:pPr>
        <w:pStyle w:val="ConsPlusNormal"/>
        <w:jc w:val="center"/>
        <w:rPr/>
      </w:pPr>
      <w:bookmarkStart w:id="61" w:name="P580_Копия_1"/>
      <w:bookmarkEnd w:id="61"/>
      <w:r>
        <w:rPr>
          <w:sz w:val="24"/>
        </w:rPr>
        <w:t>Состав</w:t>
      </w:r>
    </w:p>
    <w:p>
      <w:pPr>
        <w:pStyle w:val="ConsPlusNormal"/>
        <w:jc w:val="center"/>
        <w:rPr/>
      </w:pPr>
      <w:r>
        <w:rPr>
          <w:sz w:val="24"/>
        </w:rPr>
        <w:t>информации, предоставляемой пользователям ГИСЗ</w:t>
      </w:r>
    </w:p>
    <w:p>
      <w:pPr>
        <w:pStyle w:val="ConsPlusNormal"/>
        <w:jc w:val="both"/>
        <w:rPr/>
      </w:pPr>
      <w:r>
        <w:rPr/>
      </w:r>
      <w:bookmarkStart w:id="62" w:name="P583"/>
      <w:bookmarkStart w:id="63" w:name="P583"/>
      <w:bookmarkEnd w:id="63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64" w:name="P583_Копия_1"/>
      <w:bookmarkEnd w:id="64"/>
      <w:r>
        <w:rPr>
          <w:sz w:val="24"/>
        </w:rPr>
        <w:t>Таблица 8. Состав информации, предоставляемой пользователям ГИСЗ</w:t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"/>
        <w:gridCol w:w="3346"/>
        <w:gridCol w:w="1503"/>
        <w:gridCol w:w="2628"/>
        <w:gridCol w:w="1142"/>
      </w:tblGrid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Информация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Пользователь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Информационная система пользователя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>
          <w:sz w:val="24"/>
        </w:rPr>
        <w:t>Приложение N 4</w:t>
      </w:r>
    </w:p>
    <w:p>
      <w:pPr>
        <w:pStyle w:val="ConsPlusNormal"/>
        <w:jc w:val="right"/>
        <w:rPr/>
      </w:pPr>
      <w:r>
        <w:rPr>
          <w:sz w:val="24"/>
        </w:rPr>
        <w:t>к Положению о государственной информационной системе</w:t>
      </w:r>
    </w:p>
    <w:p>
      <w:pPr>
        <w:pStyle w:val="ConsPlusNormal"/>
        <w:jc w:val="right"/>
        <w:rPr/>
      </w:pPr>
      <w:r>
        <w:rPr>
          <w:sz w:val="24"/>
        </w:rPr>
        <w:t>в сфере здравоохранения Тюменской области</w:t>
      </w:r>
    </w:p>
    <w:p>
      <w:pPr>
        <w:pStyle w:val="ConsPlusNormal"/>
        <w:jc w:val="both"/>
        <w:rPr/>
      </w:pPr>
      <w:r>
        <w:rPr/>
      </w:r>
      <w:bookmarkStart w:id="65" w:name="P609"/>
      <w:bookmarkStart w:id="66" w:name="P609"/>
      <w:bookmarkEnd w:id="66"/>
    </w:p>
    <w:p>
      <w:pPr>
        <w:pStyle w:val="ConsPlusNormal"/>
        <w:jc w:val="center"/>
        <w:rPr/>
      </w:pPr>
      <w:bookmarkStart w:id="67" w:name="P609_Копия_1"/>
      <w:bookmarkEnd w:id="67"/>
      <w:r>
        <w:rPr>
          <w:sz w:val="24"/>
        </w:rPr>
        <w:t>Участники информационного взаимодействия и права доступа</w:t>
      </w:r>
    </w:p>
    <w:p>
      <w:pPr>
        <w:pStyle w:val="ConsPlusNormal"/>
        <w:jc w:val="both"/>
        <w:rPr/>
      </w:pPr>
      <w:r>
        <w:rPr/>
      </w:r>
      <w:bookmarkStart w:id="68" w:name="P611"/>
      <w:bookmarkStart w:id="69" w:name="P611"/>
      <w:bookmarkEnd w:id="69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70" w:name="P611_Копия_1"/>
      <w:bookmarkEnd w:id="70"/>
      <w:r>
        <w:rPr>
          <w:sz w:val="24"/>
        </w:rPr>
        <w:t>Таблица 9. Участники информационного взаимодействия и права доступа</w:t>
      </w:r>
    </w:p>
    <w:p>
      <w:pPr>
        <w:pStyle w:val="ConsPlusNormal"/>
        <w:jc w:val="both"/>
        <w:rPr/>
      </w:pPr>
      <w:r>
        <w:rPr/>
      </w:r>
    </w:p>
    <w:tbl>
      <w:tblPr>
        <w:tblW w:w="9048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118"/>
        <w:gridCol w:w="2406"/>
        <w:gridCol w:w="1929"/>
        <w:gridCol w:w="1141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участника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Основание включения в реестр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Права доступа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71" w:name="P671"/>
      <w:bookmarkStart w:id="72" w:name="P671"/>
      <w:bookmarkEnd w:id="7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73" w:name="P671_Копия_1"/>
      <w:bookmarkEnd w:id="73"/>
      <w:r>
        <w:rPr>
          <w:sz w:val="24"/>
        </w:rPr>
        <w:t>Таблица 10. Участники информационного взаимодействия, входящие в Единый цифровой контур Тюменской области, и их информационные системы</w:t>
      </w:r>
    </w:p>
    <w:p>
      <w:pPr>
        <w:pStyle w:val="ConsPlusNormal"/>
        <w:jc w:val="both"/>
        <w:rPr/>
      </w:pPr>
      <w:r>
        <w:rPr/>
      </w:r>
    </w:p>
    <w:tbl>
      <w:tblPr>
        <w:tblW w:w="902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1193"/>
        <w:gridCol w:w="5556"/>
        <w:gridCol w:w="1134"/>
      </w:tblGrid>
      <w:tr>
        <w:trPr/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участника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 ИС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Используемые участником функциональные возможности информационной системы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>
          <w:sz w:val="24"/>
        </w:rPr>
        <w:t>Приложение N 5</w:t>
      </w:r>
    </w:p>
    <w:p>
      <w:pPr>
        <w:pStyle w:val="ConsPlusNormal"/>
        <w:jc w:val="right"/>
        <w:rPr/>
      </w:pPr>
      <w:r>
        <w:rPr>
          <w:sz w:val="24"/>
        </w:rPr>
        <w:t>к Положению о государственной информационной системе</w:t>
      </w:r>
    </w:p>
    <w:p>
      <w:pPr>
        <w:pStyle w:val="ConsPlusNormal"/>
        <w:jc w:val="right"/>
        <w:rPr/>
      </w:pPr>
      <w:r>
        <w:rPr>
          <w:sz w:val="24"/>
        </w:rPr>
        <w:t>в сфере здравоохранения Тюменской области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 xml:space="preserve">(в ред. </w:t>
            </w:r>
            <w:hyperlink r:id="rId125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color w:val="392C69"/>
                <w:sz w:val="24"/>
              </w:rPr>
              <w:t xml:space="preserve"> Департамента информатизации Тюменской области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02.11.2024 N 20-р)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center"/>
        <w:rPr/>
      </w:pPr>
      <w:r>
        <w:rPr/>
      </w:r>
      <w:bookmarkStart w:id="74" w:name="P706"/>
      <w:bookmarkStart w:id="75" w:name="P706"/>
      <w:bookmarkEnd w:id="75"/>
    </w:p>
    <w:p>
      <w:pPr>
        <w:pStyle w:val="ConsPlusNormal"/>
        <w:jc w:val="center"/>
        <w:rPr/>
      </w:pPr>
      <w:bookmarkStart w:id="76" w:name="P706_Копия_1"/>
      <w:bookmarkEnd w:id="76"/>
      <w:r>
        <w:rPr>
          <w:sz w:val="24"/>
        </w:rPr>
        <w:t>Внешние информационные системы</w:t>
      </w:r>
    </w:p>
    <w:p>
      <w:pPr>
        <w:pStyle w:val="ConsPlusNormal"/>
        <w:jc w:val="center"/>
        <w:rPr/>
      </w:pPr>
      <w:r>
        <w:rPr>
          <w:sz w:val="24"/>
        </w:rPr>
        <w:t>и регламенты взаимодействия</w:t>
      </w:r>
    </w:p>
    <w:p>
      <w:pPr>
        <w:pStyle w:val="ConsPlusNormal"/>
        <w:jc w:val="both"/>
        <w:rPr/>
      </w:pPr>
      <w:r>
        <w:rPr/>
      </w:r>
      <w:bookmarkStart w:id="77" w:name="P709"/>
      <w:bookmarkStart w:id="78" w:name="P709"/>
      <w:bookmarkEnd w:id="78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79" w:name="P709_Копия_1"/>
      <w:bookmarkEnd w:id="79"/>
      <w:r>
        <w:rPr>
          <w:sz w:val="24"/>
        </w:rPr>
        <w:t>Таблица 11. Внешние информационные системы, с которыми взаимодействует ГИСЗ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"/>
        <w:gridCol w:w="3346"/>
        <w:gridCol w:w="1503"/>
        <w:gridCol w:w="2628"/>
        <w:gridCol w:w="1142"/>
      </w:tblGrid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внешней системы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Оператор внешней информационной системы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 регламента взаимодействия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80" w:name="P732"/>
      <w:bookmarkStart w:id="81" w:name="P732"/>
      <w:bookmarkEnd w:id="81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82" w:name="P732_Копия_1"/>
      <w:bookmarkEnd w:id="82"/>
      <w:r>
        <w:rPr>
          <w:sz w:val="24"/>
        </w:rPr>
        <w:t>Таблица 12. Регламенты взаимодействия с внешними информационными системами</w:t>
      </w:r>
    </w:p>
    <w:p>
      <w:pPr>
        <w:pStyle w:val="ConsPlusNormal"/>
        <w:jc w:val="both"/>
        <w:rPr/>
      </w:pPr>
      <w:r>
        <w:rPr/>
      </w:r>
    </w:p>
    <w:tbl>
      <w:tblPr>
        <w:tblW w:w="904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551"/>
        <w:gridCol w:w="2020"/>
        <w:gridCol w:w="1669"/>
        <w:gridCol w:w="1444"/>
        <w:gridCol w:w="907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регламента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 подсистемы ГИСЗ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 информации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Где опубликован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>
          <w:sz w:val="24"/>
        </w:rPr>
        <w:t>Приложение N 6</w:t>
      </w:r>
    </w:p>
    <w:p>
      <w:pPr>
        <w:pStyle w:val="ConsPlusNormal"/>
        <w:jc w:val="right"/>
        <w:rPr/>
      </w:pPr>
      <w:r>
        <w:rPr>
          <w:sz w:val="24"/>
        </w:rPr>
        <w:t>к Положению о государственной информационной системе</w:t>
      </w:r>
    </w:p>
    <w:p>
      <w:pPr>
        <w:pStyle w:val="ConsPlusNormal"/>
        <w:jc w:val="right"/>
        <w:rPr/>
      </w:pPr>
      <w:r>
        <w:rPr>
          <w:sz w:val="24"/>
        </w:rPr>
        <w:t>в сфере здравоохранения Тюменской области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 xml:space="preserve">(в ред. </w:t>
            </w:r>
            <w:hyperlink r:id="rId126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color w:val="392C69"/>
                <w:sz w:val="24"/>
              </w:rPr>
              <w:t xml:space="preserve"> Департамента информатизации Тюменской области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02.11.2024 N 20-р)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center"/>
        <w:rPr/>
      </w:pPr>
      <w:r>
        <w:rPr/>
      </w:r>
      <w:bookmarkStart w:id="83" w:name="P764"/>
      <w:bookmarkStart w:id="84" w:name="P764"/>
      <w:bookmarkEnd w:id="84"/>
    </w:p>
    <w:p>
      <w:pPr>
        <w:pStyle w:val="ConsPlusNormal"/>
        <w:jc w:val="center"/>
        <w:rPr/>
      </w:pPr>
      <w:bookmarkStart w:id="85" w:name="P764_Копия_1"/>
      <w:bookmarkEnd w:id="85"/>
      <w:r>
        <w:rPr>
          <w:sz w:val="24"/>
        </w:rPr>
        <w:t>Паспорт ГИСЗ Тюменской области</w:t>
      </w:r>
    </w:p>
    <w:p>
      <w:pPr>
        <w:pStyle w:val="ConsPlusNormal"/>
        <w:jc w:val="both"/>
        <w:rPr/>
      </w:pPr>
      <w:r>
        <w:rPr/>
      </w:r>
      <w:bookmarkStart w:id="86" w:name="P766"/>
      <w:bookmarkStart w:id="87" w:name="P766"/>
      <w:bookmarkEnd w:id="87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88" w:name="P766_Копия_1"/>
      <w:bookmarkEnd w:id="88"/>
      <w:r>
        <w:rPr>
          <w:sz w:val="24"/>
        </w:rPr>
        <w:t>Таблица 13. Паспортные данные ГИСЗ</w:t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6"/>
        <w:gridCol w:w="4534"/>
      </w:tblGrid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Показатель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Значение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Полное наименование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Сокращенное наименование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Наименование и дата утверждения положения о системе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Нормативный правовой акт об утверждении положения о системе и о вводе в действие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Дата ввода в постоянную эксплуатацию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Уполномоченный орган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Курирующий орган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Оператор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Уполномоченный функциональный заказчик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Разработчик системы (разработчики подсистем)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Информация о модернизации системы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Регламент доступа к информации, содержащейся в ГИСЗ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89" w:name="P795"/>
      <w:bookmarkStart w:id="90" w:name="P795"/>
      <w:bookmarkEnd w:id="90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91" w:name="P795_Копия_1"/>
      <w:bookmarkEnd w:id="91"/>
      <w:r>
        <w:rPr>
          <w:sz w:val="24"/>
        </w:rPr>
        <w:t>Таблица 14. Обеспечение функциональных возможностей и процессов Подсистемами ГИСЗ</w:t>
      </w:r>
    </w:p>
    <w:p>
      <w:pPr>
        <w:pStyle w:val="ConsPlusNormal"/>
        <w:jc w:val="both"/>
        <w:rPr/>
      </w:pPr>
      <w:r>
        <w:rPr/>
      </w:r>
    </w:p>
    <w:tbl>
      <w:tblPr>
        <w:tblW w:w="904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3"/>
        <w:gridCol w:w="6124"/>
        <w:gridCol w:w="1205"/>
        <w:gridCol w:w="1232"/>
      </w:tblGrid>
      <w:tr>
        <w:trPr/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П/п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2.2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Функциональная возможность и процесс Положения о ГИСЗ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подсистем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записи</w:t>
            </w:r>
          </w:p>
        </w:tc>
      </w:tr>
      <w:tr>
        <w:trPr/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92" w:name="P812"/>
      <w:bookmarkStart w:id="93" w:name="P812"/>
      <w:bookmarkEnd w:id="93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94" w:name="P812_Копия_1"/>
      <w:bookmarkEnd w:id="94"/>
      <w:r>
        <w:rPr>
          <w:sz w:val="24"/>
        </w:rPr>
        <w:t>Таблица 15. Перечень нормативных актов по подключению к системе и других связанных систем</w:t>
      </w:r>
    </w:p>
    <w:p>
      <w:pPr>
        <w:pStyle w:val="ConsPlusNormal"/>
        <w:jc w:val="both"/>
        <w:rPr/>
      </w:pPr>
      <w:r>
        <w:rPr/>
      </w:r>
    </w:p>
    <w:tbl>
      <w:tblPr>
        <w:tblW w:w="903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"/>
        <w:gridCol w:w="5806"/>
        <w:gridCol w:w="2778"/>
      </w:tblGrid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утверждения</w:t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95" w:name="P824"/>
      <w:bookmarkStart w:id="96" w:name="P824"/>
      <w:bookmarkEnd w:id="96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97" w:name="P824_Копия_1"/>
      <w:bookmarkEnd w:id="97"/>
      <w:r>
        <w:rPr>
          <w:sz w:val="24"/>
        </w:rPr>
        <w:t>Таблица 16. Перечень реестров системы, ведущихся Оператором</w:t>
      </w:r>
    </w:p>
    <w:p>
      <w:pPr>
        <w:pStyle w:val="ConsPlusNormal"/>
        <w:jc w:val="both"/>
        <w:rPr/>
      </w:pPr>
      <w:r>
        <w:rPr/>
      </w:r>
    </w:p>
    <w:tbl>
      <w:tblPr>
        <w:tblW w:w="903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"/>
        <w:gridCol w:w="5806"/>
        <w:gridCol w:w="2778"/>
      </w:tblGrid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изменения</w:t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98" w:name="P842"/>
      <w:bookmarkStart w:id="99" w:name="P842"/>
      <w:bookmarkEnd w:id="99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100" w:name="P842_Копия_1"/>
      <w:bookmarkEnd w:id="100"/>
      <w:r>
        <w:rPr>
          <w:sz w:val="24"/>
        </w:rPr>
        <w:t>Таблица 17. Перечень реестров системы, ведущихся Уполномоченным функциональным заказчиком</w:t>
      </w:r>
    </w:p>
    <w:p>
      <w:pPr>
        <w:pStyle w:val="ConsPlusNormal"/>
        <w:jc w:val="both"/>
        <w:rPr/>
      </w:pPr>
      <w:r>
        <w:rPr/>
      </w:r>
    </w:p>
    <w:tbl>
      <w:tblPr>
        <w:tblW w:w="903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"/>
        <w:gridCol w:w="5806"/>
        <w:gridCol w:w="2778"/>
      </w:tblGrid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Дата изменения</w:t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101" w:name="P854"/>
      <w:bookmarkStart w:id="102" w:name="P854"/>
      <w:bookmarkEnd w:id="10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bookmarkStart w:id="103" w:name="P854_Копия_1"/>
      <w:bookmarkEnd w:id="103"/>
      <w:r>
        <w:rPr>
          <w:sz w:val="24"/>
        </w:rPr>
        <w:t>Таблица 18. Перечень сведений о соответствии ГИСЗ, МИС МО и информационных систем фармацевтических организаций требованиям Минздрава России</w:t>
      </w:r>
    </w:p>
    <w:p>
      <w:pPr>
        <w:pStyle w:val="ConsPlusNormal"/>
        <w:jc w:val="both"/>
        <w:rPr/>
      </w:pPr>
      <w:r>
        <w:rPr/>
      </w:r>
    </w:p>
    <w:tbl>
      <w:tblPr>
        <w:tblW w:w="904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2949"/>
        <w:gridCol w:w="5102"/>
      </w:tblGrid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системы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информационной системы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Наименование, дата и номер подтверждающего документа о соответствии требованиям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>
          <w:sz w:val="24"/>
        </w:rPr>
        <w:t>Приложение N 7</w:t>
      </w:r>
    </w:p>
    <w:p>
      <w:pPr>
        <w:pStyle w:val="ConsPlusNormal"/>
        <w:jc w:val="right"/>
        <w:rPr/>
      </w:pPr>
      <w:r>
        <w:rPr>
          <w:sz w:val="24"/>
        </w:rPr>
        <w:t>к Положению о государственной информационной системе в сфере</w:t>
      </w:r>
    </w:p>
    <w:p>
      <w:pPr>
        <w:pStyle w:val="ConsPlusNormal"/>
        <w:jc w:val="right"/>
        <w:rPr/>
      </w:pPr>
      <w:r>
        <w:rPr>
          <w:sz w:val="24"/>
        </w:rPr>
        <w:t>здравоохранения Тюменской области</w:t>
      </w:r>
    </w:p>
    <w:p>
      <w:pPr>
        <w:pStyle w:val="ConsPlusNormal"/>
        <w:jc w:val="both"/>
        <w:rPr/>
      </w:pPr>
      <w:r>
        <w:rPr/>
      </w:r>
      <w:bookmarkStart w:id="104" w:name="P872"/>
      <w:bookmarkStart w:id="105" w:name="P872"/>
      <w:bookmarkEnd w:id="105"/>
    </w:p>
    <w:p>
      <w:pPr>
        <w:pStyle w:val="ConsPlusTitle"/>
        <w:jc w:val="center"/>
        <w:rPr/>
      </w:pPr>
      <w:bookmarkStart w:id="106" w:name="P872_Копия_1"/>
      <w:bookmarkEnd w:id="106"/>
      <w:r>
        <w:rPr>
          <w:sz w:val="24"/>
        </w:rPr>
        <w:t>СХЕМА</w:t>
      </w:r>
    </w:p>
    <w:p>
      <w:pPr>
        <w:pStyle w:val="ConsPlusTitle"/>
        <w:jc w:val="center"/>
        <w:rPr/>
      </w:pPr>
      <w:r>
        <w:rPr>
          <w:sz w:val="24"/>
        </w:rPr>
        <w:t>ЗОН ОТВЕТСТВЕННОСТИ УЧАСТНИКОВ ИНФОРМАЦИОННОГО</w:t>
      </w:r>
    </w:p>
    <w:p>
      <w:pPr>
        <w:pStyle w:val="ConsPlusTitle"/>
        <w:jc w:val="center"/>
        <w:rPr/>
      </w:pPr>
      <w:r>
        <w:rPr>
          <w:sz w:val="24"/>
        </w:rPr>
        <w:t>ВЗАИМОДЕЙСТВИЯ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drawing>
          <wp:inline distT="0" distB="0" distL="0" distR="0">
            <wp:extent cx="3737610" cy="4637405"/>
            <wp:effectExtent l="0" t="0" r="0" b="0"/>
            <wp:docPr id="1" name="Консультант Плюс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сультант Плюс" descr="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Приложение N 2</w:t>
      </w:r>
    </w:p>
    <w:p>
      <w:pPr>
        <w:pStyle w:val="ConsPlusNormal"/>
        <w:jc w:val="right"/>
        <w:rPr/>
      </w:pPr>
      <w:r>
        <w:rPr>
          <w:sz w:val="24"/>
        </w:rPr>
        <w:t>к распоряжению</w:t>
      </w:r>
    </w:p>
    <w:p>
      <w:pPr>
        <w:pStyle w:val="ConsPlusNormal"/>
        <w:jc w:val="right"/>
        <w:rPr/>
      </w:pPr>
      <w:r>
        <w:rPr>
          <w:sz w:val="24"/>
        </w:rPr>
        <w:t>от 12.08.2020 N 17-р</w:t>
      </w:r>
    </w:p>
    <w:p>
      <w:pPr>
        <w:pStyle w:val="ConsPlusNormal"/>
        <w:jc w:val="both"/>
        <w:rPr/>
      </w:pPr>
      <w:r>
        <w:rPr/>
      </w:r>
      <w:bookmarkStart w:id="107" w:name="P886"/>
      <w:bookmarkStart w:id="108" w:name="P886"/>
      <w:bookmarkEnd w:id="108"/>
    </w:p>
    <w:p>
      <w:pPr>
        <w:pStyle w:val="ConsPlusTitle"/>
        <w:jc w:val="center"/>
        <w:rPr/>
      </w:pPr>
      <w:bookmarkStart w:id="109" w:name="P886_Копия_1"/>
      <w:bookmarkEnd w:id="109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ПОДСИСТЕМ ГОСУДАРСТВЕННОЙ ИНФОРМАЦИОННОЙ СИСТЕМЫ В СФЕРЕ</w:t>
      </w:r>
    </w:p>
    <w:p>
      <w:pPr>
        <w:pStyle w:val="ConsPlusTitle"/>
        <w:jc w:val="center"/>
        <w:rPr/>
      </w:pPr>
      <w:r>
        <w:rPr>
          <w:sz w:val="24"/>
        </w:rPr>
        <w:t>ЗДРАВООХРАНЕНИЯ ТЮМЕНСКОЙ ОБЛАСТИ И ИХ НАЗНАЧЕНИЕ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 xml:space="preserve">(в ред. </w:t>
            </w:r>
            <w:hyperlink r:id="rId128" w:tgtFrame="Распоряжение Департамента информатизации Тюменской области от 02.11.2024 N 20-р О внесении изменений в распоряжение Департамента информатизации Тюменской области от 12.08.2020 N 17-р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color w:val="392C69"/>
                <w:sz w:val="24"/>
              </w:rPr>
              <w:t xml:space="preserve"> Департамента информатизации Тюменской области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02.11.2024 N 20-р)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center"/>
        <w:rPr/>
      </w:pPr>
      <w:r>
        <w:rPr/>
      </w:r>
    </w:p>
    <w:tbl>
      <w:tblPr>
        <w:tblW w:w="902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82"/>
        <w:gridCol w:w="2723"/>
        <w:gridCol w:w="5219"/>
      </w:tblGrid>
      <w:tr>
        <w:trPr/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подсистемы или компонента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Назначение</w:t>
            </w:r>
          </w:p>
        </w:tc>
      </w:tr>
      <w:tr>
        <w:trPr/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72000248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Информационная система управления ресурсами медицинских организаций Тюменской области (УРМО ТО)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Предназначена для автоматизации бизнес-процесса по ведению процесса в МО: регистратура, амбулатория, стационар.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Используется МО для ведения данных по пациентам, организационной структуры МО, расписания работы врачей, записи на прием к врачу, персонифицированного учета оказанных услуг, электронной медицинской карты, учета дополнительного лекарственного обеспечения граждан, имеющих территориальные и федеральные льготы, планирования и управления ресурсами МО, для передачи сведений о выданных рецептах на лекарственные препараты из медицинских информационных систем медицинских организаций в информационные системы фармацевтических организаций.</w:t>
            </w:r>
          </w:p>
        </w:tc>
      </w:tr>
      <w:tr>
        <w:trPr/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72000446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Региональная лабораторная информационная система Тюменской области (РЛИС)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Предназначена для автоматизации бизнес-процесса лабораторных исследований с целью повышения эффективности, доступности и качества оказания медицинской помощи.</w:t>
            </w:r>
          </w:p>
        </w:tc>
      </w:tr>
      <w:tr>
        <w:trPr/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72000422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Региональная радиологическая информационная система Тюменской области (РРИС)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Предназначена для автоматизации деятельности диагностической службы региона. Состоит из центрального и локальных архивов медицинских изображений (PACS), радиологической информационной системы и дополнительного ПО, необходимого для функционирования системы.</w:t>
            </w:r>
          </w:p>
        </w:tc>
      </w:tr>
      <w:tr>
        <w:trPr/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72000416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Единая региональная информационная автоматизированная система скорой медицинской помощи Тюменской области (ЕРИАС СМП ТО)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Оказание скорой и неотложной медицинской помощи: прием, регистрация, диспетчеризация и контроль обслуживания принятых вызовов.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%7B&#1050;&#1086;&#1085;&#1089;&#1091;&#1083;&#1100;&#1090;&#1072;&#1085;&#1090;&#1055;&#1083;&#1102;&#1089;%7D" TargetMode="External"/><Relationship Id="rId3" Type="http://schemas.openxmlformats.org/officeDocument/2006/relationships/hyperlink" Target="./&#1055;&#1086;&#1083;&#1086;&#1078;&#1077;&#1085;&#1080;&#1077;&#1084;%20&#1086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0&#1058;&#1102;&#1084;&#1077;&#1085;&#1089;&#1082;&#1086;&#1081;%20&#1086;&#1073;&#1083;&#1072;&#1089;&#1090;&#1080;%22)%20%7B&#1050;&#1086;&#1085;&#1089;&#1091;&#1083;&#1100;&#1090;&#1072;&#1085;&#1090;&#1055;&#1083;&#1102;&#1089;%7D" TargetMode="External"/><Relationship Id="rId4" Type="http://schemas.openxmlformats.org/officeDocument/2006/relationships/hyperlink" Target="./%7B&#1050;&#1086;&#1085;&#1089;&#1091;&#1083;&#1100;&#1090;&#1072;&#1085;&#1090;&#1055;&#1083;&#1102;&#1089;%7D" TargetMode="External"/><Relationship Id="rId5" Type="http://schemas.openxmlformats.org/officeDocument/2006/relationships/hyperlink" Target="./%7B&#1050;&#1086;&#1085;&#1089;&#1091;&#1083;&#1100;&#1090;&#1072;&#1085;&#1090;&#1055;&#1083;&#1102;&#1089;%7D" TargetMode="External"/><Relationship Id="rId6" Type="http://schemas.openxmlformats.org/officeDocument/2006/relationships/hyperlink" Target="./%7B&#1050;&#1086;&#1085;&#1089;&#1091;&#1083;&#1100;&#1090;&#1072;&#1085;&#1090;&#1055;&#1083;&#1102;&#1089;%7D" TargetMode="External"/><Relationship Id="rId7" Type="http://schemas.openxmlformats.org/officeDocument/2006/relationships/hyperlink" Target="./%7B&#1050;&#1086;&#1085;&#1089;&#1091;&#1083;&#1100;&#1090;&#1072;&#1085;&#1090;&#1055;&#1083;&#1102;&#1089;%7D" TargetMode="External"/><Relationship Id="rId8" Type="http://schemas.openxmlformats.org/officeDocument/2006/relationships/hyperlink" Target="./%7B&#1050;&#1086;&#1085;&#1089;&#1091;&#1083;&#1100;&#1090;&#1072;&#1085;&#1090;&#1055;&#1083;&#1102;&#1089;%7D" TargetMode="External"/><Relationship Id="rId9" Type="http://schemas.openxmlformats.org/officeDocument/2006/relationships/hyperlink" Target="./&#1055;&#1086;&#1083;&#1086;&#1078;&#1077;&#1085;&#1080;&#1077;&#1084;%20&#1086;%20&#1077;&#1076;&#108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2)%20(&#1089;%20&#1080;&#1079;&#1084;.%20&#1080;%20&#1076;&#1086;&#1087;.,%20&#1074;&#1089;&#1090;&#1091;&#1087;.%20&#1074;%20&#1089;&#1080;&#1083;&#1091;%20&#1089;%2001.03.2026)%20%7B&#1050;&#1086;&#1085;&#1089;&#1091;&#1083;&#1100;&#1090;&#1072;&#1085;&#1090;&#1055;&#1083;&#1102;&#1089;%7D" TargetMode="External"/><Relationship Id="rId10" Type="http://schemas.openxmlformats.org/officeDocument/2006/relationships/hyperlink" Target="./%7B&#1050;&#1086;&#1085;&#1089;&#1091;&#1083;&#1100;&#1090;&#1072;&#1085;&#1090;&#1055;&#1083;&#1102;&#1089;%7D" TargetMode="External"/><Relationship Id="rId11" Type="http://schemas.openxmlformats.org/officeDocument/2006/relationships/hyperlink" Target="./%7B&#1050;&#1086;&#1085;&#1089;&#1091;&#1083;&#1100;&#1090;&#1072;&#1085;&#1090;&#1055;&#1083;&#1102;&#1089;%7D" TargetMode="External"/><Relationship Id="rId12" Type="http://schemas.openxmlformats.org/officeDocument/2006/relationships/hyperlink" Target="./%7B&#1050;&#1086;&#1085;&#1089;&#1091;&#1083;&#1100;&#1090;&#1072;&#1085;&#1090;&#1055;&#1083;&#1102;&#1089;%7D" TargetMode="External"/><Relationship Id="rId13" Type="http://schemas.openxmlformats.org/officeDocument/2006/relationships/hyperlink" Target="./%7B&#1050;&#1086;&#1085;&#1089;&#1091;&#1083;&#1100;&#1090;&#1072;&#1085;&#1090;&#1055;&#1083;&#1102;&#1089;%7D" TargetMode="External"/><Relationship Id="rId14" Type="http://schemas.openxmlformats.org/officeDocument/2006/relationships/hyperlink" Target="./%7B&#1050;&#1086;&#1085;&#1089;&#1091;&#1083;&#1100;&#1090;&#1072;&#1085;&#1090;&#1055;&#1083;&#1102;&#1089;%7D" TargetMode="External"/><Relationship Id="rId15" Type="http://schemas.openxmlformats.org/officeDocument/2006/relationships/hyperlink" Target="./&#1055;&#1086;&#1083;&#1086;&#1078;&#1077;&#1085;&#1080;&#1077;&#1084;%20&#1086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0&#1058;&#1102;&#1084;&#1077;&#1085;&#1089;&#1082;&#1086;&#1081;%20&#1086;&#1073;&#1083;&#1072;&#1089;&#1090;&#1080;%22)%20%7B&#1050;&#1086;&#1085;&#1089;&#1091;&#1083;&#1100;&#1090;&#1072;&#1085;&#1090;&#1055;&#1083;&#1102;&#1089;%7D" TargetMode="External"/><Relationship Id="rId16" Type="http://schemas.openxmlformats.org/officeDocument/2006/relationships/hyperlink" Target="./&#1055;&#1086;&#1083;&#1086;&#1078;&#1077;&#1085;&#1080;&#1077;&#1084;%20&#1086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0&#1058;&#1102;&#1084;&#1077;&#1085;&#1089;&#1082;&#1086;&#1081;%20&#1086;&#1073;&#1083;&#1072;&#1089;&#1090;&#1080;%22)%20%7B&#1050;&#1086;&#1085;&#1089;&#1091;&#1083;&#1100;&#1090;&#1072;&#1085;&#1090;&#1055;&#1083;&#1102;&#1089;%7D" TargetMode="External"/><Relationship Id="rId17" Type="http://schemas.openxmlformats.org/officeDocument/2006/relationships/hyperlink" Target="./%7B&#1050;&#1086;&#1085;&#1089;&#1091;&#1083;&#1100;&#1090;&#1072;&#1085;&#1090;&#1055;&#1083;&#1102;&#1089;%7D" TargetMode="External"/><Relationship Id="rId18" Type="http://schemas.openxmlformats.org/officeDocument/2006/relationships/hyperlink" Target="./&#1055;&#1086;&#1083;&#1086;&#1078;&#1077;&#1085;&#1080;&#1077;&#1084;%20&#1086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0&#1058;&#1102;&#1084;&#1077;&#1085;&#1089;&#1082;&#1086;&#1081;%20&#1086;&#1073;&#1083;&#1072;&#1089;&#1090;&#1080;%22)%20%7B&#1050;&#1086;&#1085;&#1089;&#1091;&#1083;&#1100;&#1090;&#1072;&#1085;&#1090;&#1055;&#1083;&#1102;&#1089;%7D" TargetMode="External"/><Relationship Id="rId19" Type="http://schemas.openxmlformats.org/officeDocument/2006/relationships/hyperlink" Target="./%7B&#1050;&#1086;&#1085;&#1089;&#1091;&#1083;&#1100;&#1090;&#1072;&#1085;&#1090;&#1055;&#1083;&#1102;&#1089;%7D" TargetMode="External"/><Relationship Id="rId20" Type="http://schemas.openxmlformats.org/officeDocument/2006/relationships/hyperlink" Target="./&#1055;&#1086;&#1083;&#1086;&#1078;&#1077;&#1085;&#1080;&#1077;&#1084;%20&#1086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0&#1058;&#1102;&#1084;&#1077;&#1085;&#1089;&#1082;&#1086;&#1081;%20&#1086;&#1073;&#1083;&#1072;&#1089;&#1090;&#1080;%22)%20%7B&#1050;&#1086;&#1085;&#1089;&#1091;&#1083;&#1100;&#1090;&#1072;&#1085;&#1090;&#1055;&#1083;&#1102;&#1089;%7D" TargetMode="External"/><Relationship Id="rId21" Type="http://schemas.openxmlformats.org/officeDocument/2006/relationships/hyperlink" Target="./&#1055;&#1086;&#1083;&#1086;&#1078;&#1077;&#1085;&#1080;&#1077;&#1084;%20&#1086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0&#1058;&#1102;&#1084;&#1077;&#1085;&#1089;&#1082;&#1086;&#1081;%20&#1086;&#1073;&#1083;&#1072;&#1089;&#1090;&#1080;%22)%20%7B&#1050;&#1086;&#1085;&#1089;&#1091;&#1083;&#1100;&#1090;&#1072;&#1085;&#1090;&#1055;&#1083;&#1102;&#1089;%7D" TargetMode="External"/><Relationship Id="rId22" Type="http://schemas.openxmlformats.org/officeDocument/2006/relationships/hyperlink" Target="./%7B&#1050;&#1086;&#1085;&#1089;&#1091;&#1083;&#1100;&#1090;&#1072;&#1085;&#1090;&#1055;&#1083;&#1102;&#1089;%7D" TargetMode="External"/><Relationship Id="rId23" Type="http://schemas.openxmlformats.org/officeDocument/2006/relationships/hyperlink" Target="./%7B&#1050;&#1086;&#1085;&#1089;&#1091;&#1083;&#1100;&#1090;&#1072;&#1085;&#1090;&#1055;&#1083;&#1102;&#1089;%7D" TargetMode="External"/><Relationship Id="rId24" Type="http://schemas.openxmlformats.org/officeDocument/2006/relationships/hyperlink" Target="./%7B&#1050;&#1086;&#1085;&#1089;&#1091;&#1083;&#1100;&#1090;&#1072;&#1085;&#1090;&#1055;&#1083;&#1102;&#1089;%7D" TargetMode="External"/><Relationship Id="rId25" Type="http://schemas.openxmlformats.org/officeDocument/2006/relationships/hyperlink" Target="./%7B&#1050;&#1086;&#1085;&#1089;&#1091;&#1083;&#1100;&#1090;&#1072;&#1085;&#1090;&#1055;&#1083;&#1102;&#1089;%7D" TargetMode="External"/><Relationship Id="rId26" Type="http://schemas.openxmlformats.org/officeDocument/2006/relationships/hyperlink" Target="./%7B&#1050;&#1086;&#1085;&#1089;&#1091;&#1083;&#1100;&#1090;&#1072;&#1085;&#1090;&#1055;&#1083;&#1102;&#1089;%7D" TargetMode="External"/><Relationship Id="rId27" Type="http://schemas.openxmlformats.org/officeDocument/2006/relationships/hyperlink" Target="./%7B&#1050;&#1086;&#1085;&#1089;&#1091;&#1083;&#1100;&#1090;&#1072;&#1085;&#1090;&#1055;&#1083;&#1102;&#1089;%7D" TargetMode="External"/><Relationship Id="rId28" Type="http://schemas.openxmlformats.org/officeDocument/2006/relationships/hyperlink" Target="./%7B&#1050;&#1086;&#1085;&#1089;&#1091;&#1083;&#1100;&#1090;&#1072;&#1085;&#1090;&#1055;&#1083;&#1102;&#1089;%7D" TargetMode="External"/><Relationship Id="rId29" Type="http://schemas.openxmlformats.org/officeDocument/2006/relationships/hyperlink" Target="./%7B&#1050;&#1086;&#1085;&#1089;&#1091;&#1083;&#1100;&#1090;&#1072;&#1085;&#1090;&#1055;&#1083;&#1102;&#1089;%7D" TargetMode="External"/><Relationship Id="rId30" Type="http://schemas.openxmlformats.org/officeDocument/2006/relationships/hyperlink" Target="./&#1055;&#1086;&#1083;&#1086;&#1078;&#1077;&#1085;&#1080;&#1077;&#1084;%20&#1086;%20&#1077;&#1076;&#108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2)%20(&#1089;%20&#1080;&#1079;&#1084;.%20&#1080;%20&#1076;&#1086;&#1087;.,%20&#1074;&#1089;&#1090;&#1091;&#1087;.%20&#1074;%20&#1089;&#1080;&#1083;&#1091;%20&#1089;%2001.03.2026)%20%7B&#1050;&#1086;&#1085;&#1089;&#1091;&#1083;&#1100;&#1090;&#1072;&#1085;&#1090;&#1055;&#1083;&#1102;&#1089;%7D" TargetMode="External"/><Relationship Id="rId31" Type="http://schemas.openxmlformats.org/officeDocument/2006/relationships/hyperlink" Target="./%7B&#1050;&#1086;&#1085;&#1089;&#1091;&#1083;&#1100;&#1090;&#1072;&#1085;&#1090;&#1055;&#1083;&#1102;&#1089;%7D" TargetMode="External"/><Relationship Id="rId32" Type="http://schemas.openxmlformats.org/officeDocument/2006/relationships/hyperlink" Target="./%7B&#1050;&#1086;&#1085;&#1089;&#1091;&#1083;&#1100;&#1090;&#1072;&#1085;&#1090;&#1055;&#1083;&#1102;&#1089;%7D" TargetMode="External"/><Relationship Id="rId33" Type="http://schemas.openxmlformats.org/officeDocument/2006/relationships/hyperlink" Target="./%7B&#1050;&#1086;&#1085;&#1089;&#1091;&#1083;&#1100;&#1090;&#1072;&#1085;&#1090;&#1055;&#1083;&#1102;&#1089;%7D" TargetMode="External"/><Relationship Id="rId34" Type="http://schemas.openxmlformats.org/officeDocument/2006/relationships/hyperlink" Target="./%7B&#1050;&#1086;&#1085;&#1089;&#1091;&#1083;&#1100;&#1090;&#1072;&#1085;&#1090;&#1055;&#1083;&#1102;&#1089;%7D" TargetMode="External"/><Relationship Id="rId35" Type="http://schemas.openxmlformats.org/officeDocument/2006/relationships/hyperlink" Target="./%7B&#1050;&#1086;&#1085;&#1089;&#1091;&#1083;&#1100;&#1090;&#1072;&#1085;&#1090;&#1055;&#1083;&#1102;&#1089;%7D" TargetMode="External"/><Relationship Id="rId36" Type="http://schemas.openxmlformats.org/officeDocument/2006/relationships/hyperlink" Target="./%7B&#1050;&#1086;&#1085;&#1089;&#1091;&#1083;&#1100;&#1090;&#1072;&#1085;&#1090;&#1055;&#1083;&#1102;&#1089;%7D" TargetMode="External"/><Relationship Id="rId37" Type="http://schemas.openxmlformats.org/officeDocument/2006/relationships/hyperlink" Target="./%7B&#1050;&#1086;&#1085;&#1089;&#1091;&#1083;&#1100;&#1090;&#1072;&#1085;&#1090;&#1055;&#1083;&#1102;&#1089;%7D" TargetMode="External"/><Relationship Id="rId38" Type="http://schemas.openxmlformats.org/officeDocument/2006/relationships/hyperlink" Target="./%7B&#1050;&#1086;&#1085;&#1089;&#1091;&#1083;&#1100;&#1090;&#1072;&#1085;&#1090;&#1055;&#1083;&#1102;&#1089;%7D" TargetMode="External"/><Relationship Id="rId39" Type="http://schemas.openxmlformats.org/officeDocument/2006/relationships/hyperlink" Target="https://nsi.rosminzdrav.ru/" TargetMode="External"/><Relationship Id="rId40" Type="http://schemas.openxmlformats.org/officeDocument/2006/relationships/hyperlink" Target="http://nsi.ffoms.ru/" TargetMode="External"/><Relationship Id="rId41" Type="http://schemas.openxmlformats.org/officeDocument/2006/relationships/hyperlink" Target="./%7B&#1050;&#1086;&#1085;&#1089;&#1091;&#1083;&#1100;&#1090;&#1072;&#1085;&#1090;&#1055;&#1083;&#1102;&#1089;%7D" TargetMode="External"/><Relationship Id="rId42" Type="http://schemas.openxmlformats.org/officeDocument/2006/relationships/hyperlink" Target="./&#1055;&#1086;&#1083;&#1086;&#1078;&#1077;&#1085;&#1080;&#1077;&#1084;%20&#1086;%20&#1077;&#1076;&#108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2)%20(&#1089;%20&#1080;&#1079;&#1084;.%20&#1080;%20&#1076;&#1086;&#1087;.,%20&#1074;&#1089;&#1090;&#1091;&#1087;.%20&#1074;%20&#1089;&#1080;&#1083;&#1091;%20&#1089;%2001.03.2026)%20%7B&#1050;&#1086;&#1085;&#1089;&#1091;&#1083;&#1100;&#1090;&#1072;&#1085;&#1090;&#1055;&#1083;&#1102;&#1089;%7D" TargetMode="External"/><Relationship Id="rId43" Type="http://schemas.openxmlformats.org/officeDocument/2006/relationships/hyperlink" Target="./%7B&#1050;&#1086;&#1085;&#1089;&#1091;&#1083;&#1100;&#1090;&#1072;&#1085;&#1090;&#1055;&#1083;&#1102;&#1089;%7D" TargetMode="External"/><Relationship Id="rId44" Type="http://schemas.openxmlformats.org/officeDocument/2006/relationships/hyperlink" Target="./%7B&#1050;&#1086;&#1085;&#1089;&#1091;&#1083;&#1100;&#1090;&#1072;&#1085;&#1090;&#1055;&#1083;&#1102;&#1089;%7D" TargetMode="External"/><Relationship Id="rId45" Type="http://schemas.openxmlformats.org/officeDocument/2006/relationships/hyperlink" Target="./%7B&#1050;&#1086;&#1085;&#1089;&#1091;&#1083;&#1100;&#1090;&#1072;&#1085;&#1090;&#1055;&#1083;&#1102;&#1089;%7D" TargetMode="External"/><Relationship Id="rId46" Type="http://schemas.openxmlformats.org/officeDocument/2006/relationships/hyperlink" Target="./%7B&#1050;&#1086;&#1085;&#1089;&#1091;&#1083;&#1100;&#1090;&#1072;&#1085;&#1090;&#1055;&#1083;&#1102;&#1089;%7D" TargetMode="External"/><Relationship Id="rId47" Type="http://schemas.openxmlformats.org/officeDocument/2006/relationships/hyperlink" Target="./&#1055;&#1086;&#1083;&#1086;&#1078;&#1077;&#1085;&#1080;&#1077;&#1084;%20&#1086;%20&#1077;&#1076;&#108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2)%20(&#1089;%20&#1080;&#1079;&#1084;.%20&#1080;%20&#1076;&#1086;&#1087;.,%20&#1074;&#1089;&#1090;&#1091;&#1087;.%20&#1074;%20&#1089;&#1080;&#1083;&#1091;%20&#1089;%2001.03.2026)%20%7B&#1050;&#1086;&#1085;&#1089;&#1091;&#1083;&#1100;&#1090;&#1072;&#1085;&#1090;&#1055;&#1083;&#1102;&#1089;%7D" TargetMode="External"/><Relationship Id="rId48" Type="http://schemas.openxmlformats.org/officeDocument/2006/relationships/hyperlink" Target="./%7B&#1050;&#1086;&#1085;&#1089;&#1091;&#1083;&#1100;&#1090;&#1072;&#1085;&#1090;&#1055;&#1083;&#1102;&#1089;%7D" TargetMode="External"/><Relationship Id="rId49" Type="http://schemas.openxmlformats.org/officeDocument/2006/relationships/hyperlink" Target="./&#1055;&#1086;&#1083;&#1086;&#1078;&#1077;&#1085;&#1080;&#1077;&#1084;%20&#1086;%20&#1077;&#1076;&#108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2)%20(&#1089;%20&#1080;&#1079;&#1084;.%20&#1080;%20&#1076;&#1086;&#1087;.,%20&#1074;&#1089;&#1090;&#1091;&#1087;.%20&#1074;%20&#1089;&#1080;&#1083;&#1091;%20&#1089;%2001.03.2026)%20%7B&#1050;&#1086;&#1085;&#1089;&#1091;&#1083;&#1100;&#1090;&#1072;&#1085;&#1090;&#1055;&#1083;&#1102;&#1089;%7D" TargetMode="External"/><Relationship Id="rId50" Type="http://schemas.openxmlformats.org/officeDocument/2006/relationships/hyperlink" Target="./%7B&#1050;&#1086;&#1085;&#1089;&#1091;&#1083;&#1100;&#1090;&#1072;&#1085;&#1090;&#1055;&#1083;&#1102;&#1089;%7D" TargetMode="External"/><Relationship Id="rId51" Type="http://schemas.openxmlformats.org/officeDocument/2006/relationships/hyperlink" Target="./%7B&#1050;&#1086;&#1085;&#1089;&#1091;&#1083;&#1100;&#1090;&#1072;&#1085;&#1090;&#1055;&#1083;&#1102;&#1089;%7D" TargetMode="External"/><Relationship Id="rId52" Type="http://schemas.openxmlformats.org/officeDocument/2006/relationships/hyperlink" Target="./%7B&#1050;&#1086;&#1085;&#1089;&#1091;&#1083;&#1100;&#1090;&#1072;&#1085;&#1090;&#1055;&#1083;&#1102;&#1089;%7D" TargetMode="External"/><Relationship Id="rId53" Type="http://schemas.openxmlformats.org/officeDocument/2006/relationships/hyperlink" Target="./%7B&#1050;&#1086;&#1085;&#1089;&#1091;&#1083;&#1100;&#1090;&#1072;&#1085;&#1090;&#1055;&#1083;&#1102;&#1089;%7D" TargetMode="External"/><Relationship Id="rId54" Type="http://schemas.openxmlformats.org/officeDocument/2006/relationships/hyperlink" Target="./%7B&#1050;&#1086;&#1085;&#1089;&#1091;&#1083;&#1100;&#1090;&#1072;&#1085;&#1090;&#1055;&#1083;&#1102;&#1089;%7D" TargetMode="External"/><Relationship Id="rId55" Type="http://schemas.openxmlformats.org/officeDocument/2006/relationships/hyperlink" Target="https://portal.egisz.rosminzdrav.ru/" TargetMode="External"/><Relationship Id="rId56" Type="http://schemas.openxmlformats.org/officeDocument/2006/relationships/hyperlink" Target="./%7B&#1050;&#1086;&#1085;&#1089;&#1091;&#1083;&#1100;&#1090;&#1072;&#1085;&#1090;&#1055;&#1083;&#1102;&#1089;%7D" TargetMode="External"/><Relationship Id="rId57" Type="http://schemas.openxmlformats.org/officeDocument/2006/relationships/hyperlink" Target="./%7B&#1050;&#1086;&#1085;&#1089;&#1091;&#1083;&#1100;&#1090;&#1072;&#1085;&#1090;&#1055;&#1083;&#1102;&#1089;%7D" TargetMode="External"/><Relationship Id="rId58" Type="http://schemas.openxmlformats.org/officeDocument/2006/relationships/hyperlink" Target="./%7B&#1050;&#1086;&#1085;&#1089;&#1091;&#1083;&#1100;&#1090;&#1072;&#1085;&#1090;&#1055;&#1083;&#1102;&#1089;%7D" TargetMode="External"/><Relationship Id="rId59" Type="http://schemas.openxmlformats.org/officeDocument/2006/relationships/hyperlink" Target="./%7B&#1050;&#1086;&#1085;&#1089;&#1091;&#1083;&#1100;&#1090;&#1072;&#1085;&#1090;&#1055;&#1083;&#1102;&#1089;%7D" TargetMode="External"/><Relationship Id="rId60" Type="http://schemas.openxmlformats.org/officeDocument/2006/relationships/hyperlink" Target="./&#1055;&#1086;&#1083;&#1086;&#1078;&#1077;&#1085;&#1080;&#1077;&#1084;%20&#1086;%20&#1083;&#1080;&#1094;&#1077;&#1085;&#1079;&#1080;&#1088;&#1086;&#1074;&#1072;&#1085;&#1080;&#1080;%20&#1084;&#1077;&#1076;&#1080;&#1094;&#1080;&#1085;&#1089;&#1082;&#1086;&#1081;%20&#1076;&#1077;&#1103;&#1090;&#1077;&#1083;&#1100;&#1085;&#1086;&#1089;&#1090;&#1080;%20(&#1079;&#1072;%20&#1080;&#1089;&#1082;&#1083;&#1102;&#1095;&#1077;&#1085;&#1080;&#1077;&#1084;%20&#1091;&#1082;&#1072;&#1079;&#1072;&#1085;&#1085;&#1086;&#1081;%20&#1076;&#1077;&#1103;&#1090;&#1077;&#1083;&#1100;&#1085;&#1086;&#1089;&#1090;&#1080;,%20&#1086;&#1089;&#1091;&#1097;&#1077;&#1089;&#1090;&#1074;&#1083;&#1103;&#1077;&#1084;%20%7B&#1050;&#1086;&#1085;&#1089;&#1091;&#1083;&#1100;&#1090;&#1072;&#1085;&#1090;&#1055;&#1083;&#1102;&#1089;%7D" TargetMode="External"/><Relationship Id="rId61" Type="http://schemas.openxmlformats.org/officeDocument/2006/relationships/hyperlink" Target="./%7B&#1050;&#1086;&#1085;&#1089;&#1091;&#1083;&#1100;&#1090;&#1072;&#1085;&#1090;&#1055;&#1083;&#1102;&#1089;%7D" TargetMode="External"/><Relationship Id="rId62" Type="http://schemas.openxmlformats.org/officeDocument/2006/relationships/hyperlink" Target="./%7B&#1050;&#1086;&#1085;&#1089;&#1091;&#1083;&#1100;&#1090;&#1072;&#1085;&#1090;&#1055;&#1083;&#1102;&#1089;%7D" TargetMode="External"/><Relationship Id="rId63" Type="http://schemas.openxmlformats.org/officeDocument/2006/relationships/hyperlink" Target="./&#1055;&#1086;&#1083;&#1086;&#1078;&#1077;&#1085;&#1080;&#1077;&#1084;%20&#1086;%20&#1050;&#1086;&#1084;&#1080;&#1089;&#1089;&#1080;&#1080;%20&#1087;&#1086;%20&#1094;&#1080;&#1092;&#1088;&#1086;&#1074;&#1086;&#1084;&#1091;%20&#1088;&#1072;&#1079;&#1074;&#1080;&#1090;&#1080;&#1102;%20&#1058;&#1102;&#1084;&#1077;&#1085;&#1089;&#1082;&#1086;&#1081;%20&#1086;&#1073;&#1083;&#1072;&#1089;&#1090;&#1080;%22)%20%7B&#1050;&#1086;&#1085;&#1089;&#1091;&#1083;&#1100;&#1090;&#1072;&#1085;&#1090;&#1055;&#1083;&#1102;&#1089;%7D" TargetMode="External"/><Relationship Id="rId64" Type="http://schemas.openxmlformats.org/officeDocument/2006/relationships/hyperlink" Target="./&#1055;&#1086;&#1083;&#1086;&#1078;&#1077;&#1085;&#1080;&#1102;%3B" TargetMode="External"/><Relationship Id="rId65" Type="http://schemas.openxmlformats.org/officeDocument/2006/relationships/hyperlink" Target="./%7B&#1050;&#1086;&#1085;&#1089;&#1091;&#1083;&#1100;&#1090;&#1072;&#1085;&#1090;&#1055;&#1083;&#1102;&#1089;%7D" TargetMode="External"/><Relationship Id="rId66" Type="http://schemas.openxmlformats.org/officeDocument/2006/relationships/hyperlink" Target="./%7B&#1050;&#1086;&#1085;&#1089;&#1091;&#1083;&#1100;&#1090;&#1072;&#1085;&#1090;&#1055;&#1083;&#1102;&#1089;%7D" TargetMode="External"/><Relationship Id="rId67" Type="http://schemas.openxmlformats.org/officeDocument/2006/relationships/hyperlink" Target="./%7B&#1050;&#1086;&#1085;&#1089;&#1091;&#1083;&#1100;&#1090;&#1072;&#1085;&#1090;&#1055;&#1083;&#1102;&#1089;%7D" TargetMode="External"/><Relationship Id="rId68" Type="http://schemas.openxmlformats.org/officeDocument/2006/relationships/hyperlink" Target="./%7B&#1050;&#1086;&#1085;&#1089;&#1091;&#1083;&#1100;&#1090;&#1072;&#1085;&#1090;&#1055;&#1083;&#1102;&#1089;%7D" TargetMode="External"/><Relationship Id="rId69" Type="http://schemas.openxmlformats.org/officeDocument/2006/relationships/hyperlink" Target="./&#1055;&#1086;&#1083;&#1086;&#1078;&#1077;&#1085;&#1080;&#1102;%3B" TargetMode="External"/><Relationship Id="rId70" Type="http://schemas.openxmlformats.org/officeDocument/2006/relationships/hyperlink" Target="./%7B&#1050;&#1086;&#1085;&#1089;&#1091;&#1083;&#1100;&#1090;&#1072;&#1085;&#1090;&#1055;&#1083;&#1102;&#1089;%7D" TargetMode="External"/><Relationship Id="rId71" Type="http://schemas.openxmlformats.org/officeDocument/2006/relationships/hyperlink" Target="./%7B&#1050;&#1086;&#1085;&#1089;&#1091;&#1083;&#1100;&#1090;&#1072;&#1085;&#1090;&#1055;&#1083;&#1102;&#1089;%7D" TargetMode="External"/><Relationship Id="rId72" Type="http://schemas.openxmlformats.org/officeDocument/2006/relationships/hyperlink" Target="./%7B&#1050;&#1086;&#1085;&#1089;&#1091;&#1083;&#1100;&#1090;&#1072;&#1085;&#1090;&#1055;&#1083;&#1102;&#1089;%7D" TargetMode="External"/><Relationship Id="rId73" Type="http://schemas.openxmlformats.org/officeDocument/2006/relationships/hyperlink" Target="./%7B&#1050;&#1086;&#1085;&#1089;&#1091;&#1083;&#1100;&#1090;&#1072;&#1085;&#1090;&#1055;&#1083;&#1102;&#1089;%7D" TargetMode="External"/><Relationship Id="rId74" Type="http://schemas.openxmlformats.org/officeDocument/2006/relationships/hyperlink" Target="./%7B&#1050;&#1086;&#1085;&#1089;&#1091;&#1083;&#1100;&#1090;&#1072;&#1085;&#1090;&#1055;&#1083;&#1102;&#1089;%7D" TargetMode="External"/><Relationship Id="rId75" Type="http://schemas.openxmlformats.org/officeDocument/2006/relationships/hyperlink" Target="./%7B&#1050;&#1086;&#1085;&#1089;&#1091;&#1083;&#1100;&#1090;&#1072;&#1085;&#1090;&#1055;&#1083;&#1102;&#1089;%7D" TargetMode="External"/><Relationship Id="rId76" Type="http://schemas.openxmlformats.org/officeDocument/2006/relationships/hyperlink" Target="./&#1055;&#1086;&#1083;&#1086;&#1078;&#1077;&#1085;&#1080;&#1077;&#1084;%20&#1086;%20&#1077;&#1076;&#108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77;%20&#1074;%20&#1089;&#1092;&#1077;&#1088;&#1077;%20&#1079;&#1076;&#1088;&#1072;&#1074;&#1086;&#1086;&#1093;&#1088;&#1072;&#1085;&#1077;&#1085;&#1080;&#1103;%22)%20(&#1089;%20&#1080;&#1079;&#1084;.%20&#1080;%20&#1076;&#1086;&#1087;.,%20&#1074;&#1089;&#1090;&#1091;&#1087;.%20&#1074;%20&#1089;&#1080;&#1083;&#1091;%20&#1089;%2001.03.2026)%20%7B&#1050;&#1086;&#1085;&#1089;&#1091;&#1083;&#1100;&#1090;&#1072;&#1085;&#1090;&#1055;&#1083;&#1102;&#1089;%7D" TargetMode="External"/><Relationship Id="rId77" Type="http://schemas.openxmlformats.org/officeDocument/2006/relationships/hyperlink" Target="./&#1055;&#1086;&#1083;&#1086;&#1078;&#1077;&#1085;&#1080;&#1102;%3B" TargetMode="External"/><Relationship Id="rId78" Type="http://schemas.openxmlformats.org/officeDocument/2006/relationships/hyperlink" Target="./%7B&#1050;&#1086;&#1085;&#1089;&#1091;&#1083;&#1100;&#1090;&#1072;&#1085;&#1090;&#1055;&#1083;&#1102;&#1089;%7D" TargetMode="External"/><Relationship Id="rId79" Type="http://schemas.openxmlformats.org/officeDocument/2006/relationships/hyperlink" Target="./%7B&#1050;&#1086;&#1085;&#1089;&#1091;&#1083;&#1100;&#1090;&#1072;&#1085;&#1090;&#1055;&#1083;&#1102;&#1089;%7D" TargetMode="External"/><Relationship Id="rId80" Type="http://schemas.openxmlformats.org/officeDocument/2006/relationships/hyperlink" Target="./%7B&#1050;&#1086;&#1085;&#1089;&#1091;&#1083;&#1100;&#1090;&#1072;&#1085;&#1090;&#1055;&#1083;&#1102;&#1089;%7D" TargetMode="External"/><Relationship Id="rId81" Type="http://schemas.openxmlformats.org/officeDocument/2006/relationships/hyperlink" Target="./%7B&#1050;&#1086;&#1085;&#1089;&#1091;&#1083;&#1100;&#1090;&#1072;&#1085;&#1090;&#1055;&#1083;&#1102;&#1089;%7D" TargetMode="External"/><Relationship Id="rId82" Type="http://schemas.openxmlformats.org/officeDocument/2006/relationships/hyperlink" Target="./%7B&#1050;&#1086;&#1085;&#1089;&#1091;&#1083;&#1100;&#1090;&#1072;&#1085;&#1090;&#1055;&#1083;&#1102;&#1089;%7D" TargetMode="External"/><Relationship Id="rId83" Type="http://schemas.openxmlformats.org/officeDocument/2006/relationships/hyperlink" Target="./%7B&#1050;&#1086;&#1085;&#1089;&#1091;&#1083;&#1100;&#1090;&#1072;&#1085;&#1090;&#1055;&#1083;&#1102;&#1089;%7D" TargetMode="External"/><Relationship Id="rId84" Type="http://schemas.openxmlformats.org/officeDocument/2006/relationships/hyperlink" Target="./%7B&#1050;&#1086;&#1085;&#1089;&#1091;&#1083;&#1100;&#1090;&#1072;&#1085;&#1090;&#1055;&#1083;&#1102;&#1089;%7D" TargetMode="External"/><Relationship Id="rId85" Type="http://schemas.openxmlformats.org/officeDocument/2006/relationships/hyperlink" Target="./%7B&#1050;&#1086;&#1085;&#1089;&#1091;&#1083;&#1100;&#1090;&#1072;&#1085;&#1090;&#1055;&#1083;&#1102;&#1089;%7D" TargetMode="External"/><Relationship Id="rId86" Type="http://schemas.openxmlformats.org/officeDocument/2006/relationships/hyperlink" Target="./%7B&#1050;&#1086;&#1085;&#1089;&#1091;&#1083;&#1100;&#1090;&#1072;&#1085;&#1090;&#1055;&#1083;&#1102;&#1089;%7D" TargetMode="External"/><Relationship Id="rId87" Type="http://schemas.openxmlformats.org/officeDocument/2006/relationships/hyperlink" Target="./%7B&#1050;&#1086;&#1085;&#1089;&#1091;&#1083;&#1100;&#1090;&#1072;&#1085;&#1090;&#1055;&#1083;&#1102;&#1089;%7D" TargetMode="External"/><Relationship Id="rId88" Type="http://schemas.openxmlformats.org/officeDocument/2006/relationships/hyperlink" Target="./%7B&#1050;&#1086;&#1085;&#1089;&#1091;&#1083;&#1100;&#1090;&#1072;&#1085;&#1090;&#1055;&#1083;&#1102;&#1089;%7D" TargetMode="External"/><Relationship Id="rId89" Type="http://schemas.openxmlformats.org/officeDocument/2006/relationships/hyperlink" Target="./%7B&#1050;&#1086;&#1085;&#1089;&#1091;&#1083;&#1100;&#1090;&#1072;&#1085;&#1090;&#1055;&#1083;&#1102;&#1089;%7D" TargetMode="External"/><Relationship Id="rId90" Type="http://schemas.openxmlformats.org/officeDocument/2006/relationships/hyperlink" Target="./%7B&#1050;&#1086;&#1085;&#1089;&#1091;&#1083;&#1100;&#1090;&#1072;&#1085;&#1090;&#1055;&#1083;&#1102;&#1089;%7D" TargetMode="External"/><Relationship Id="rId91" Type="http://schemas.openxmlformats.org/officeDocument/2006/relationships/hyperlink" Target="./%7B&#1050;&#1086;&#1085;&#1089;&#1091;&#1083;&#1100;&#1090;&#1072;&#1085;&#1090;&#1055;&#1083;&#1102;&#1089;%7D" TargetMode="External"/><Relationship Id="rId92" Type="http://schemas.openxmlformats.org/officeDocument/2006/relationships/hyperlink" Target="./%7B&#1050;&#1086;&#1085;&#1089;&#1091;&#1083;&#1100;&#1090;&#1072;&#1085;&#1090;&#1055;&#1083;&#1102;&#1089;%7D" TargetMode="External"/><Relationship Id="rId93" Type="http://schemas.openxmlformats.org/officeDocument/2006/relationships/hyperlink" Target="./&#1055;&#1086;&#1083;&#1086;&#1078;&#1077;&#1085;&#1080;&#1102;%3B" TargetMode="External"/><Relationship Id="rId94" Type="http://schemas.openxmlformats.org/officeDocument/2006/relationships/hyperlink" Target="./%7B&#1050;&#1086;&#1085;&#1089;&#1091;&#1083;&#1100;&#1090;&#1072;&#1085;&#1090;&#1055;&#1083;&#1102;&#1089;%7D" TargetMode="External"/><Relationship Id="rId95" Type="http://schemas.openxmlformats.org/officeDocument/2006/relationships/hyperlink" Target="./%7B&#1050;&#1086;&#1085;&#1089;&#1091;&#1083;&#1100;&#1090;&#1072;&#1085;&#1090;&#1055;&#1083;&#1102;&#1089;%7D" TargetMode="External"/><Relationship Id="rId96" Type="http://schemas.openxmlformats.org/officeDocument/2006/relationships/hyperlink" Target="./%7B&#1050;&#1086;&#1085;&#1089;&#1091;&#1083;&#1100;&#1090;&#1072;&#1085;&#1090;&#1055;&#1083;&#1102;&#1089;%7D" TargetMode="External"/><Relationship Id="rId97" Type="http://schemas.openxmlformats.org/officeDocument/2006/relationships/hyperlink" Target="./%7B&#1050;&#1086;&#1085;&#1089;&#1091;&#1083;&#1100;&#1090;&#1072;&#1085;&#1090;&#1055;&#1083;&#1102;&#1089;%7D" TargetMode="External"/><Relationship Id="rId98" Type="http://schemas.openxmlformats.org/officeDocument/2006/relationships/hyperlink" Target="./%7B&#1050;&#1086;&#1085;&#1089;&#1091;&#1083;&#1100;&#1090;&#1072;&#1085;&#1090;&#1055;&#1083;&#1102;&#1089;%7D" TargetMode="External"/><Relationship Id="rId99" Type="http://schemas.openxmlformats.org/officeDocument/2006/relationships/hyperlink" Target="./&#1057;&#1080;&#1089;&#1090;&#1077;&#1084;&#1099;%3B" TargetMode="External"/><Relationship Id="rId100" Type="http://schemas.openxmlformats.org/officeDocument/2006/relationships/hyperlink" Target="./%7B&#1050;&#1086;&#1085;&#1089;&#1091;&#1083;&#1100;&#1090;&#1072;&#1085;&#1090;&#1055;&#1083;&#1102;&#1089;%7D" TargetMode="External"/><Relationship Id="rId101" Type="http://schemas.openxmlformats.org/officeDocument/2006/relationships/hyperlink" Target="./&#1055;&#1086;&#1083;&#1086;&#1078;&#1077;&#1085;&#1080;&#1077;&#1084;%20&#1086;&#1073;%20&#1080;&#1085;&#1092;&#1088;&#1072;&#1089;&#1090;&#1088;&#1091;&#1082;&#1090;&#1091;&#1088;&#1077;,%20&#1086;&#1073;&#1077;&#1089;&#1087;&#1077;&#1095;&#1080;&#1074;&#1072;&#1102;&#1097;&#1077;&#1081;%20&#1080;&#1085;&#1092;&#1086;&#1088;&#1084;&#1072;&#1094;&#1080;&#1086;&#1085;&#1085;&#1086;-&#1090;&#1077;&#1093;&#1085;&#1086;&#1083;&#1086;&#1075;&#1080;&#1095;&#1077;&#1089;&#1082;&#1086;&#1077;%20&#1074;&#1079;&#1072;&#1080;&#1084;&#1086;&#1076;&#1077;&#1081;&#1089;&#1090;&#1074;&#1080;&#1077;%20&#1080;&#1085;&#1092;&#1086;&#1088;&#1084;&#1072;&#1094;&#1080;&#1086;&#1085;&#1085;&#1099;&#1093;%20&#1089;&#1080;&#1089;&#1090;&#1077;&#1084;,%20&#1080;&#1089;&#1087;&#1086;&#1083;&#1100;&#1079;&#1091;&#1077;&#1084;&#1099;&#1093;%20&#1076;&#1083;&#1103;%20&#1087;&#1088;&#1077;&#1076;&#1086;&#1089;&#1090;&#1072;&#1074;&#1083;&#1077;&#1085;&#1080;&#1103;%20&#1075;&#1086;&#1089;&#1091;&#1076;&#1072;&#1088;&#1089;&#1090;&#1074;&#1077;&#1085;&#1085;&#1099;&#1093;%20&#1080;%20&#1084;&#1091;&#1085;&#1080;&#1094;&#1080;&#1087;&#1072;&#1083;&#1100;&#1085;&#1099;&#1093;%20&#1091;&#1089;&#1083;&#1091;&#1075;%20%7B&#1050;&#1086;&#1085;&#1089;&#1091;&#1083;&#1100;&#1090;&#1072;&#1085;&#1090;&#1055;&#1083;&#1102;&#1089;%7D" TargetMode="External"/><Relationship Id="rId102" Type="http://schemas.openxmlformats.org/officeDocument/2006/relationships/hyperlink" Target="./%7B&#1050;&#1086;&#1085;&#1089;&#1091;&#1083;&#1100;&#1090;&#1072;&#1085;&#1090;&#1055;&#1083;&#1102;&#1089;%7D" TargetMode="External"/><Relationship Id="rId103" Type="http://schemas.openxmlformats.org/officeDocument/2006/relationships/hyperlink" Target="./%7B&#1050;&#1086;&#1085;&#1089;&#1091;&#1083;&#1100;&#1090;&#1072;&#1085;&#1090;&#1055;&#1083;&#1102;&#1089;%7D" TargetMode="External"/><Relationship Id="rId104" Type="http://schemas.openxmlformats.org/officeDocument/2006/relationships/hyperlink" Target="./%7B&#1050;&#1086;&#1085;&#1089;&#1091;&#1083;&#1100;&#1090;&#1072;&#1085;&#1090;&#1055;&#1083;&#1102;&#1089;%7D" TargetMode="External"/><Relationship Id="rId105" Type="http://schemas.openxmlformats.org/officeDocument/2006/relationships/hyperlink" Target="./%7B&#1050;&#1086;&#1085;&#1089;&#1091;&#1083;&#1100;&#1090;&#1072;&#1085;&#1090;&#1055;&#1083;&#1102;&#1089;%7D" TargetMode="External"/><Relationship Id="rId106" Type="http://schemas.openxmlformats.org/officeDocument/2006/relationships/hyperlink" Target="./%7B&#1050;&#1086;&#1085;&#1089;&#1091;&#1083;&#1100;&#1090;&#1072;&#1085;&#1090;&#1055;&#1083;&#1102;&#1089;%7D" TargetMode="External"/><Relationship Id="rId107" Type="http://schemas.openxmlformats.org/officeDocument/2006/relationships/hyperlink" Target="./%7B&#1050;&#1086;&#1085;&#1089;&#1091;&#1083;&#1100;&#1090;&#1072;&#1085;&#1090;&#1055;&#1083;&#1102;&#1089;%7D" TargetMode="External"/><Relationship Id="rId108" Type="http://schemas.openxmlformats.org/officeDocument/2006/relationships/hyperlink" Target="./%7B&#1050;&#1086;&#1085;&#1089;&#1091;&#1083;&#1100;&#1090;&#1072;&#1085;&#1090;&#1055;&#1083;&#1102;&#1089;%7D" TargetMode="External"/><Relationship Id="rId109" Type="http://schemas.openxmlformats.org/officeDocument/2006/relationships/hyperlink" Target="https://cons.72to.ru/cons/cgi/online.cgi?req=doc&amp;base=LAW&amp;n=144498&amp;date=03.03.2026&amp;dst=100010&amp;field=134" TargetMode="External"/><Relationship Id="rId110" Type="http://schemas.openxmlformats.org/officeDocument/2006/relationships/hyperlink" Target="./%7B&#1050;&#1086;&#1085;&#1089;&#1091;&#1083;&#1100;&#1090;&#1072;&#1085;&#1090;&#1055;&#1083;&#1102;&#1089;%7D" TargetMode="External"/><Relationship Id="rId111" Type="http://schemas.openxmlformats.org/officeDocument/2006/relationships/hyperlink" Target="./%7B&#1050;&#1086;&#1085;&#1089;&#1091;&#1083;&#1100;&#1090;&#1072;&#1085;&#1090;&#1055;&#1083;&#1102;&#1089;%7D" TargetMode="External"/><Relationship Id="rId112" Type="http://schemas.openxmlformats.org/officeDocument/2006/relationships/hyperlink" Target="./%7B&#1050;&#1086;&#1085;&#1089;&#1091;&#1083;&#1100;&#1090;&#1072;&#1085;&#1090;&#1055;&#1083;&#1102;&#1089;%7D" TargetMode="External"/><Relationship Id="rId113" Type="http://schemas.openxmlformats.org/officeDocument/2006/relationships/hyperlink" Target="https://admtyumen.ru/" TargetMode="External"/><Relationship Id="rId114" Type="http://schemas.openxmlformats.org/officeDocument/2006/relationships/hyperlink" Target="./%7B&#1050;&#1086;&#1085;&#1089;&#1091;&#1083;&#1100;&#1090;&#1072;&#1085;&#1090;&#1055;&#1083;&#1102;&#1089;%7D" TargetMode="External"/><Relationship Id="rId115" Type="http://schemas.openxmlformats.org/officeDocument/2006/relationships/hyperlink" Target="./%7B&#1050;&#1086;&#1085;&#1089;&#1091;&#1083;&#1100;&#1090;&#1072;&#1085;&#1090;&#1055;&#1083;&#1102;&#1089;%7D" TargetMode="External"/><Relationship Id="rId116" Type="http://schemas.openxmlformats.org/officeDocument/2006/relationships/hyperlink" Target="./%7B&#1050;&#1086;&#1085;&#1089;&#1091;&#1083;&#1100;&#1090;&#1072;&#1085;&#1090;&#1055;&#1083;&#1102;&#1089;%7D" TargetMode="External"/><Relationship Id="rId117" Type="http://schemas.openxmlformats.org/officeDocument/2006/relationships/hyperlink" Target="./&#1057;&#1080;&#1089;&#1090;&#1077;&#1084;&#1077;." TargetMode="External"/><Relationship Id="rId118" Type="http://schemas.openxmlformats.org/officeDocument/2006/relationships/hyperlink" Target="https://nsi.rosminzdrav.ru/" TargetMode="External"/><Relationship Id="rId119" Type="http://schemas.openxmlformats.org/officeDocument/2006/relationships/hyperlink" Target="http://nsi.ffoms.ru/" TargetMode="External"/><Relationship Id="rId120" Type="http://schemas.openxmlformats.org/officeDocument/2006/relationships/hyperlink" Target="./%7B&#1050;&#1086;&#1085;&#1089;&#1091;&#1083;&#1100;&#1090;&#1072;&#1085;&#1090;&#1055;&#1083;&#1102;&#1089;%7D" TargetMode="External"/><Relationship Id="rId121" Type="http://schemas.openxmlformats.org/officeDocument/2006/relationships/hyperlink" Target="./%7B&#1050;&#1086;&#1085;&#1089;&#1091;&#1083;&#1100;&#1090;&#1072;&#1085;&#1090;&#1055;&#1083;&#1102;&#1089;%7D" TargetMode="External"/><Relationship Id="rId122" Type="http://schemas.openxmlformats.org/officeDocument/2006/relationships/hyperlink" Target="./%7B&#1050;&#1086;&#1085;&#1089;&#1091;&#1083;&#1100;&#1090;&#1072;&#1085;&#1090;&#1055;&#1083;&#1102;&#1089;%7D" TargetMode="External"/><Relationship Id="rId123" Type="http://schemas.openxmlformats.org/officeDocument/2006/relationships/hyperlink" Target="./%7B&#1050;&#1086;&#1085;&#1089;&#1091;&#1083;&#1100;&#1090;&#1072;&#1085;&#1090;&#1055;&#1083;&#1102;&#1089;%7D" TargetMode="External"/><Relationship Id="rId124" Type="http://schemas.openxmlformats.org/officeDocument/2006/relationships/hyperlink" Target="./%7B&#1050;&#1086;&#1085;&#1089;&#1091;&#1083;&#1100;&#1090;&#1072;&#1085;&#1090;&#1055;&#1083;&#1102;&#1089;%7D" TargetMode="External"/><Relationship Id="rId125" Type="http://schemas.openxmlformats.org/officeDocument/2006/relationships/hyperlink" Target="./%7B&#1050;&#1086;&#1085;&#1089;&#1091;&#1083;&#1100;&#1090;&#1072;&#1085;&#1090;&#1055;&#1083;&#1102;&#1089;%7D" TargetMode="External"/><Relationship Id="rId126" Type="http://schemas.openxmlformats.org/officeDocument/2006/relationships/hyperlink" Target="./%7B&#1050;&#1086;&#1085;&#1089;&#1091;&#1083;&#1100;&#1090;&#1072;&#1085;&#1090;&#1055;&#1083;&#1102;&#1089;%7D" TargetMode="External"/><Relationship Id="rId127" Type="http://schemas.openxmlformats.org/officeDocument/2006/relationships/image" Target="media/image1.png"/><Relationship Id="rId128" Type="http://schemas.openxmlformats.org/officeDocument/2006/relationships/hyperlink" Target="./%7B&#1050;&#1086;&#1085;&#1089;&#1091;&#1083;&#1100;&#1090;&#1072;&#1085;&#1090;&#1055;&#1083;&#1102;&#1089;%7D" TargetMode="External"/><Relationship Id="rId129" Type="http://schemas.openxmlformats.org/officeDocument/2006/relationships/fontTable" Target="fontTable.xml"/><Relationship Id="rId130" Type="http://schemas.openxmlformats.org/officeDocument/2006/relationships/settings" Target="settings.xml"/><Relationship Id="rId1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LibreOffice/7.6.4.1$Windows_X86_64 LibreOffice_project/e19e193f88cd6c0525a17fb7a176ed8e6a3e2aa1</Application>
  <AppVersion>15.0000</AppVersion>
  <Pages>32</Pages>
  <Words>7786</Words>
  <Characters>59793</Characters>
  <CharactersWithSpaces>67024</CharactersWithSpaces>
  <Paragraphs>557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2026-03-03T05:42:47Z</dcterms:created>
  <dc:creator/>
  <dc:description/>
  <dc:language>ru-RU</dc:language>
  <cp:lastModifiedBy/>
  <dcterms:modified xsi:type="dcterms:W3CDTF">2026-03-10T11:27:05Z</dcterms:modified>
  <cp:revision>2</cp:revision>
  <dc:subject/>
  <dc:title>Распоряжение Департамента информатизации Тюменской области от 12.08.2020 N 17-р
(ред. от 28.02.2025)
"Об утверждении Положения о Государственной информационной системе в сфере здравоохранения Тюменской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